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493" w14:textId="77777777" w:rsidR="00702EFC" w:rsidRDefault="00702EFC" w:rsidP="00702EFC">
      <w:pPr>
        <w:pStyle w:val="Heading2"/>
        <w:tabs>
          <w:tab w:val="left" w:pos="90"/>
        </w:tabs>
        <w:ind w:left="0"/>
        <w:rPr>
          <w:rFonts w:asciiTheme="minorHAnsi" w:hAnsiTheme="minorHAnsi" w:cstheme="minorHAnsi"/>
          <w:color w:val="005596"/>
          <w:spacing w:val="-2"/>
          <w:w w:val="105"/>
          <w:sz w:val="28"/>
        </w:rPr>
      </w:pPr>
      <w:r w:rsidRPr="00797B17">
        <w:rPr>
          <w:rFonts w:asciiTheme="minorHAnsi" w:hAnsiTheme="minorHAnsi" w:cstheme="minorHAnsi"/>
          <w:color w:val="005596"/>
          <w:w w:val="105"/>
          <w:sz w:val="28"/>
        </w:rPr>
        <w:t>SJHS</w:t>
      </w:r>
      <w:r w:rsidRPr="00797B17">
        <w:rPr>
          <w:rFonts w:asciiTheme="minorHAnsi" w:hAnsiTheme="minorHAnsi" w:cstheme="minorHAnsi"/>
          <w:color w:val="005596"/>
          <w:spacing w:val="-3"/>
          <w:w w:val="105"/>
          <w:sz w:val="28"/>
        </w:rPr>
        <w:t xml:space="preserve"> </w:t>
      </w:r>
      <w:r w:rsidRPr="00797B17">
        <w:rPr>
          <w:rFonts w:asciiTheme="minorHAnsi" w:hAnsiTheme="minorHAnsi" w:cstheme="minorHAnsi"/>
          <w:color w:val="005596"/>
          <w:w w:val="105"/>
          <w:sz w:val="28"/>
        </w:rPr>
        <w:t>PMSR/RRA</w:t>
      </w:r>
      <w:r w:rsidRPr="00797B17">
        <w:rPr>
          <w:rFonts w:asciiTheme="minorHAnsi" w:hAnsiTheme="minorHAnsi" w:cstheme="minorHAnsi"/>
          <w:color w:val="005596"/>
          <w:spacing w:val="-3"/>
          <w:w w:val="105"/>
          <w:sz w:val="28"/>
        </w:rPr>
        <w:t xml:space="preserve"> </w:t>
      </w:r>
      <w:r>
        <w:rPr>
          <w:rFonts w:asciiTheme="minorHAnsi" w:hAnsiTheme="minorHAnsi" w:cstheme="minorHAnsi"/>
          <w:color w:val="005596"/>
          <w:spacing w:val="-2"/>
          <w:w w:val="105"/>
          <w:sz w:val="28"/>
        </w:rPr>
        <w:t>TRAINING SCHEDULE</w:t>
      </w:r>
    </w:p>
    <w:tbl>
      <w:tblPr>
        <w:tblStyle w:val="PlainTable1"/>
        <w:tblW w:w="10260" w:type="dxa"/>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900"/>
        <w:gridCol w:w="2520"/>
        <w:gridCol w:w="900"/>
        <w:gridCol w:w="2520"/>
        <w:gridCol w:w="900"/>
      </w:tblGrid>
      <w:tr w:rsidR="00702EFC" w:rsidRPr="0091169A" w14:paraId="30DDBAFE" w14:textId="77777777" w:rsidTr="00702EF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420" w:type="dxa"/>
            <w:gridSpan w:val="2"/>
            <w:tcBorders>
              <w:bottom w:val="single" w:sz="4" w:space="0" w:color="auto"/>
            </w:tcBorders>
          </w:tcPr>
          <w:p w14:paraId="3C594AA2" w14:textId="77777777" w:rsidR="00702EFC" w:rsidRPr="0091169A" w:rsidRDefault="00702EFC" w:rsidP="00DF6F39">
            <w:pPr>
              <w:pStyle w:val="TableParagraph"/>
              <w:tabs>
                <w:tab w:val="left" w:pos="90"/>
              </w:tabs>
              <w:spacing w:before="66" w:line="291" w:lineRule="exact"/>
              <w:ind w:left="-105"/>
              <w:jc w:val="center"/>
              <w:rPr>
                <w:rFonts w:ascii="Calibri" w:hAnsi="Calibri" w:cs="Calibri"/>
                <w:sz w:val="24"/>
                <w:szCs w:val="24"/>
              </w:rPr>
            </w:pPr>
            <w:r w:rsidRPr="0091169A">
              <w:rPr>
                <w:rFonts w:ascii="Calibri" w:hAnsi="Calibri" w:cs="Calibri"/>
                <w:color w:val="231F20"/>
                <w:sz w:val="24"/>
                <w:szCs w:val="24"/>
              </w:rPr>
              <w:t>First-Year</w:t>
            </w:r>
            <w:r w:rsidRPr="0091169A">
              <w:rPr>
                <w:rFonts w:ascii="Calibri" w:hAnsi="Calibri" w:cs="Calibri"/>
                <w:color w:val="231F20"/>
                <w:spacing w:val="-6"/>
                <w:sz w:val="24"/>
                <w:szCs w:val="24"/>
              </w:rPr>
              <w:t xml:space="preserve"> </w:t>
            </w:r>
            <w:r w:rsidRPr="0091169A">
              <w:rPr>
                <w:rFonts w:ascii="Calibri" w:hAnsi="Calibri" w:cs="Calibri"/>
                <w:color w:val="231F20"/>
                <w:spacing w:val="-2"/>
                <w:sz w:val="24"/>
                <w:szCs w:val="24"/>
              </w:rPr>
              <w:t>Resident</w:t>
            </w:r>
          </w:p>
        </w:tc>
        <w:tc>
          <w:tcPr>
            <w:tcW w:w="3420" w:type="dxa"/>
            <w:gridSpan w:val="2"/>
            <w:tcBorders>
              <w:bottom w:val="single" w:sz="4" w:space="0" w:color="auto"/>
            </w:tcBorders>
          </w:tcPr>
          <w:p w14:paraId="4890ECA9" w14:textId="77777777" w:rsidR="00702EFC" w:rsidRPr="0091169A" w:rsidRDefault="00702EFC" w:rsidP="00DF6F39">
            <w:pPr>
              <w:pStyle w:val="TableParagraph"/>
              <w:tabs>
                <w:tab w:val="left" w:pos="90"/>
              </w:tabs>
              <w:spacing w:before="66" w:line="291" w:lineRule="exact"/>
              <w:ind w:left="-105"/>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w w:val="90"/>
                <w:sz w:val="24"/>
                <w:szCs w:val="24"/>
              </w:rPr>
              <w:t>Second-Year</w:t>
            </w:r>
            <w:r w:rsidRPr="0091169A">
              <w:rPr>
                <w:rFonts w:ascii="Calibri" w:hAnsi="Calibri" w:cs="Calibri"/>
                <w:color w:val="231F20"/>
                <w:spacing w:val="-1"/>
                <w:w w:val="90"/>
                <w:sz w:val="24"/>
                <w:szCs w:val="24"/>
              </w:rPr>
              <w:t xml:space="preserve"> </w:t>
            </w:r>
            <w:r w:rsidRPr="0091169A">
              <w:rPr>
                <w:rFonts w:ascii="Calibri" w:hAnsi="Calibri" w:cs="Calibri"/>
                <w:color w:val="231F20"/>
                <w:spacing w:val="-2"/>
                <w:w w:val="90"/>
                <w:sz w:val="24"/>
                <w:szCs w:val="24"/>
              </w:rPr>
              <w:t>Resident</w:t>
            </w:r>
          </w:p>
        </w:tc>
        <w:tc>
          <w:tcPr>
            <w:tcW w:w="3420" w:type="dxa"/>
            <w:gridSpan w:val="2"/>
            <w:tcBorders>
              <w:bottom w:val="single" w:sz="4" w:space="0" w:color="auto"/>
            </w:tcBorders>
          </w:tcPr>
          <w:p w14:paraId="7AD3F7FE" w14:textId="77777777" w:rsidR="00702EFC" w:rsidRPr="0091169A" w:rsidRDefault="00702EFC" w:rsidP="00DF6F39">
            <w:pPr>
              <w:pStyle w:val="TableParagraph"/>
              <w:tabs>
                <w:tab w:val="left" w:pos="90"/>
              </w:tabs>
              <w:spacing w:before="66" w:line="291" w:lineRule="exact"/>
              <w:ind w:left="-105"/>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4"/>
                <w:sz w:val="24"/>
                <w:szCs w:val="24"/>
              </w:rPr>
              <w:t>Third-Year</w:t>
            </w:r>
            <w:r w:rsidRPr="0091169A">
              <w:rPr>
                <w:rFonts w:ascii="Calibri" w:hAnsi="Calibri" w:cs="Calibri"/>
                <w:color w:val="231F20"/>
                <w:spacing w:val="-6"/>
                <w:sz w:val="24"/>
                <w:szCs w:val="24"/>
              </w:rPr>
              <w:t xml:space="preserve"> </w:t>
            </w:r>
            <w:r w:rsidRPr="0091169A">
              <w:rPr>
                <w:rFonts w:ascii="Calibri" w:hAnsi="Calibri" w:cs="Calibri"/>
                <w:color w:val="231F20"/>
                <w:spacing w:val="-4"/>
                <w:sz w:val="24"/>
                <w:szCs w:val="24"/>
              </w:rPr>
              <w:t>Resident</w:t>
            </w:r>
          </w:p>
        </w:tc>
      </w:tr>
      <w:tr w:rsidR="00702EFC" w:rsidRPr="0091169A" w14:paraId="0E88A97D" w14:textId="77777777" w:rsidTr="00702EFC">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455B7585"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sz w:val="24"/>
                <w:szCs w:val="24"/>
              </w:rPr>
              <w:t>Behavioral Medicine</w:t>
            </w:r>
          </w:p>
        </w:tc>
        <w:tc>
          <w:tcPr>
            <w:tcW w:w="900" w:type="dxa"/>
            <w:tcBorders>
              <w:top w:val="single" w:sz="4" w:space="0" w:color="auto"/>
              <w:bottom w:val="single" w:sz="4" w:space="0" w:color="auto"/>
              <w:right w:val="single" w:sz="4" w:space="0" w:color="auto"/>
            </w:tcBorders>
            <w:vAlign w:val="center"/>
          </w:tcPr>
          <w:p w14:paraId="60B84196" w14:textId="77777777" w:rsidR="00702EFC" w:rsidRPr="0091169A" w:rsidRDefault="00702EFC" w:rsidP="00DF6F39">
            <w:pPr>
              <w:pStyle w:val="TableParagraph"/>
              <w:tabs>
                <w:tab w:val="left" w:pos="0"/>
              </w:tabs>
              <w:ind w:left="50" w:hanging="5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17B90245"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2"/>
                <w:sz w:val="24"/>
                <w:szCs w:val="24"/>
              </w:rPr>
              <w:t>Anesthesia</w:t>
            </w:r>
          </w:p>
        </w:tc>
        <w:tc>
          <w:tcPr>
            <w:tcW w:w="900" w:type="dxa"/>
            <w:tcBorders>
              <w:top w:val="single" w:sz="4" w:space="0" w:color="auto"/>
              <w:bottom w:val="single" w:sz="4" w:space="0" w:color="auto"/>
              <w:right w:val="single" w:sz="4" w:space="0" w:color="auto"/>
            </w:tcBorders>
            <w:vAlign w:val="center"/>
          </w:tcPr>
          <w:p w14:paraId="2F98BE53" w14:textId="77777777" w:rsidR="00702EFC" w:rsidRPr="0091169A" w:rsidRDefault="00702EFC" w:rsidP="00DF6F39">
            <w:pPr>
              <w:pStyle w:val="TableParagraph"/>
              <w:tabs>
                <w:tab w:val="left" w:pos="-105"/>
              </w:tabs>
              <w:ind w:left="-105" w:right="-15"/>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11CA44E8" w14:textId="77777777" w:rsidR="00702EFC" w:rsidRPr="0091169A" w:rsidRDefault="00702EFC" w:rsidP="00DF6F39">
            <w:pPr>
              <w:pStyle w:val="TableParagraph"/>
              <w:tabs>
                <w:tab w:val="left" w:pos="90"/>
                <w:tab w:val="left" w:pos="1919"/>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4"/>
                <w:sz w:val="24"/>
                <w:szCs w:val="24"/>
              </w:rPr>
              <w:t>Pain Management</w:t>
            </w:r>
          </w:p>
        </w:tc>
        <w:tc>
          <w:tcPr>
            <w:tcW w:w="900" w:type="dxa"/>
            <w:tcBorders>
              <w:top w:val="single" w:sz="4" w:space="0" w:color="auto"/>
              <w:bottom w:val="single" w:sz="4" w:space="0" w:color="auto"/>
            </w:tcBorders>
            <w:vAlign w:val="center"/>
          </w:tcPr>
          <w:p w14:paraId="17C22817" w14:textId="77777777" w:rsidR="00702EFC" w:rsidRPr="0091169A" w:rsidRDefault="00702EFC" w:rsidP="00DF6F39">
            <w:pPr>
              <w:pStyle w:val="TableParagraph"/>
              <w:tabs>
                <w:tab w:val="left" w:pos="91"/>
              </w:tabs>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r>
      <w:tr w:rsidR="00702EFC" w:rsidRPr="0091169A" w14:paraId="3EBDFD57" w14:textId="77777777" w:rsidTr="00702EFC">
        <w:trPr>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2BDADD8E"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color w:val="231F20"/>
                <w:spacing w:val="-4"/>
                <w:sz w:val="24"/>
                <w:szCs w:val="24"/>
              </w:rPr>
              <w:t>Emergency M</w:t>
            </w:r>
            <w:r w:rsidRPr="0091169A">
              <w:rPr>
                <w:rFonts w:ascii="Calibri" w:hAnsi="Calibri" w:cs="Calibri"/>
                <w:b w:val="0"/>
                <w:color w:val="231F20"/>
                <w:spacing w:val="-2"/>
                <w:sz w:val="24"/>
                <w:szCs w:val="24"/>
              </w:rPr>
              <w:t>edicine</w:t>
            </w:r>
          </w:p>
        </w:tc>
        <w:tc>
          <w:tcPr>
            <w:tcW w:w="900" w:type="dxa"/>
            <w:tcBorders>
              <w:top w:val="single" w:sz="4" w:space="0" w:color="auto"/>
              <w:bottom w:val="single" w:sz="4" w:space="0" w:color="auto"/>
              <w:right w:val="single" w:sz="4" w:space="0" w:color="auto"/>
            </w:tcBorders>
            <w:vAlign w:val="center"/>
          </w:tcPr>
          <w:p w14:paraId="06724C75" w14:textId="77777777" w:rsidR="00702EFC" w:rsidRPr="0091169A" w:rsidRDefault="00702EFC" w:rsidP="00DF6F39">
            <w:pPr>
              <w:pStyle w:val="TableParagraph"/>
              <w:tabs>
                <w:tab w:val="left" w:pos="0"/>
              </w:tabs>
              <w:ind w:left="50" w:hanging="5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z w:val="24"/>
                <w:szCs w:val="24"/>
              </w:rPr>
              <w:t>4</w:t>
            </w:r>
            <w:r w:rsidRPr="0091169A">
              <w:rPr>
                <w:rFonts w:ascii="Calibri" w:hAnsi="Calibri" w:cs="Calibri"/>
                <w:color w:val="231F20"/>
                <w:spacing w:val="-13"/>
                <w:sz w:val="24"/>
                <w:szCs w:val="24"/>
              </w:rPr>
              <w:t xml:space="preserve"> </w:t>
            </w:r>
            <w:proofErr w:type="spellStart"/>
            <w:r>
              <w:rPr>
                <w:rFonts w:ascii="Calibri" w:hAnsi="Calibri" w:cs="Calibri"/>
                <w:color w:val="231F20"/>
                <w:spacing w:val="-2"/>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69EBDCFF"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4"/>
                <w:sz w:val="24"/>
                <w:szCs w:val="24"/>
              </w:rPr>
              <w:t xml:space="preserve">Emergency </w:t>
            </w:r>
            <w:r w:rsidRPr="0091169A">
              <w:rPr>
                <w:rFonts w:ascii="Calibri" w:hAnsi="Calibri" w:cs="Calibri"/>
                <w:color w:val="231F20"/>
                <w:spacing w:val="-2"/>
                <w:sz w:val="24"/>
                <w:szCs w:val="24"/>
              </w:rPr>
              <w:t>Medicine</w:t>
            </w:r>
          </w:p>
        </w:tc>
        <w:tc>
          <w:tcPr>
            <w:tcW w:w="900" w:type="dxa"/>
            <w:tcBorders>
              <w:top w:val="single" w:sz="4" w:space="0" w:color="auto"/>
              <w:bottom w:val="single" w:sz="4" w:space="0" w:color="auto"/>
              <w:right w:val="single" w:sz="4" w:space="0" w:color="auto"/>
            </w:tcBorders>
            <w:vAlign w:val="center"/>
          </w:tcPr>
          <w:p w14:paraId="188A2131" w14:textId="77777777" w:rsidR="00702EFC" w:rsidRPr="0091169A" w:rsidRDefault="00702EFC" w:rsidP="00DF6F39">
            <w:pPr>
              <w:pStyle w:val="TableParagraph"/>
              <w:tabs>
                <w:tab w:val="left" w:pos="-105"/>
              </w:tabs>
              <w:ind w:left="-105" w:right="-15"/>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062826A0"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2"/>
                <w:sz w:val="24"/>
                <w:szCs w:val="24"/>
              </w:rPr>
              <w:t>Rheumatology</w:t>
            </w:r>
          </w:p>
        </w:tc>
        <w:tc>
          <w:tcPr>
            <w:tcW w:w="900" w:type="dxa"/>
            <w:tcBorders>
              <w:top w:val="single" w:sz="4" w:space="0" w:color="auto"/>
              <w:bottom w:val="single" w:sz="4" w:space="0" w:color="auto"/>
            </w:tcBorders>
            <w:vAlign w:val="center"/>
          </w:tcPr>
          <w:p w14:paraId="4D5E8916" w14:textId="77777777" w:rsidR="00702EFC" w:rsidRPr="0091169A" w:rsidRDefault="00702EFC" w:rsidP="00DF6F39">
            <w:pPr>
              <w:pStyle w:val="TableParagraph"/>
              <w:tabs>
                <w:tab w:val="left" w:pos="91"/>
              </w:tabs>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r>
      <w:tr w:rsidR="00702EFC" w:rsidRPr="0091169A" w14:paraId="0E9C03E3" w14:textId="77777777" w:rsidTr="00702EFC">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19ACBF1C"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color w:val="231F20"/>
                <w:spacing w:val="-2"/>
                <w:w w:val="90"/>
                <w:sz w:val="24"/>
                <w:szCs w:val="24"/>
              </w:rPr>
              <w:t xml:space="preserve">Infectious </w:t>
            </w:r>
            <w:r w:rsidRPr="0091169A">
              <w:rPr>
                <w:rFonts w:ascii="Calibri" w:hAnsi="Calibri" w:cs="Calibri"/>
                <w:b w:val="0"/>
                <w:color w:val="231F20"/>
                <w:spacing w:val="-2"/>
                <w:sz w:val="24"/>
                <w:szCs w:val="24"/>
              </w:rPr>
              <w:t>Disease</w:t>
            </w:r>
          </w:p>
        </w:tc>
        <w:tc>
          <w:tcPr>
            <w:tcW w:w="900" w:type="dxa"/>
            <w:tcBorders>
              <w:top w:val="single" w:sz="4" w:space="0" w:color="auto"/>
              <w:bottom w:val="single" w:sz="4" w:space="0" w:color="auto"/>
              <w:right w:val="single" w:sz="4" w:space="0" w:color="auto"/>
            </w:tcBorders>
            <w:vAlign w:val="center"/>
          </w:tcPr>
          <w:p w14:paraId="132C5A1C" w14:textId="77777777" w:rsidR="00702EFC" w:rsidRPr="0091169A" w:rsidRDefault="00702EFC" w:rsidP="00DF6F39">
            <w:pPr>
              <w:pStyle w:val="TableParagraph"/>
              <w:tabs>
                <w:tab w:val="left" w:pos="0"/>
              </w:tabs>
              <w:ind w:left="50" w:hanging="5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27899BD8"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2"/>
                <w:sz w:val="24"/>
                <w:szCs w:val="24"/>
              </w:rPr>
              <w:t xml:space="preserve">General </w:t>
            </w:r>
            <w:r w:rsidRPr="0091169A">
              <w:rPr>
                <w:rFonts w:ascii="Calibri" w:hAnsi="Calibri" w:cs="Calibri"/>
                <w:color w:val="231F20"/>
                <w:spacing w:val="-4"/>
                <w:sz w:val="24"/>
                <w:szCs w:val="24"/>
              </w:rPr>
              <w:t>Surgery</w:t>
            </w:r>
          </w:p>
        </w:tc>
        <w:tc>
          <w:tcPr>
            <w:tcW w:w="900" w:type="dxa"/>
            <w:tcBorders>
              <w:top w:val="single" w:sz="4" w:space="0" w:color="auto"/>
              <w:bottom w:val="single" w:sz="4" w:space="0" w:color="auto"/>
              <w:right w:val="single" w:sz="4" w:space="0" w:color="auto"/>
            </w:tcBorders>
            <w:vAlign w:val="center"/>
          </w:tcPr>
          <w:p w14:paraId="652C85BB" w14:textId="77777777" w:rsidR="00702EFC" w:rsidRPr="0091169A" w:rsidRDefault="00702EFC" w:rsidP="00DF6F39">
            <w:pPr>
              <w:pStyle w:val="TableParagraph"/>
              <w:tabs>
                <w:tab w:val="left" w:pos="-105"/>
              </w:tabs>
              <w:ind w:left="-105" w:right="-15"/>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z w:val="24"/>
                <w:szCs w:val="24"/>
              </w:rPr>
              <w:t>4</w:t>
            </w:r>
            <w:r w:rsidRPr="0091169A">
              <w:rPr>
                <w:rFonts w:ascii="Calibri" w:hAnsi="Calibri" w:cs="Calibri"/>
                <w:color w:val="231F20"/>
                <w:spacing w:val="-13"/>
                <w:sz w:val="24"/>
                <w:szCs w:val="24"/>
              </w:rPr>
              <w:t xml:space="preserve"> </w:t>
            </w:r>
            <w:proofErr w:type="spellStart"/>
            <w:r>
              <w:rPr>
                <w:rFonts w:ascii="Calibri" w:hAnsi="Calibri" w:cs="Calibri"/>
                <w:color w:val="231F20"/>
                <w:spacing w:val="-2"/>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78135615"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4"/>
                <w:sz w:val="24"/>
                <w:szCs w:val="24"/>
              </w:rPr>
              <w:t>Trauma Surgery</w:t>
            </w:r>
          </w:p>
        </w:tc>
        <w:tc>
          <w:tcPr>
            <w:tcW w:w="900" w:type="dxa"/>
            <w:tcBorders>
              <w:top w:val="single" w:sz="4" w:space="0" w:color="auto"/>
              <w:bottom w:val="single" w:sz="4" w:space="0" w:color="auto"/>
            </w:tcBorders>
            <w:vAlign w:val="center"/>
          </w:tcPr>
          <w:p w14:paraId="18DA6D33" w14:textId="77777777" w:rsidR="00702EFC" w:rsidRPr="0091169A" w:rsidRDefault="00702EFC" w:rsidP="00DF6F39">
            <w:pPr>
              <w:pStyle w:val="TableParagraph"/>
              <w:tabs>
                <w:tab w:val="left" w:pos="91"/>
              </w:tabs>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z w:val="24"/>
                <w:szCs w:val="24"/>
              </w:rPr>
              <w:t>4</w:t>
            </w:r>
            <w:r w:rsidRPr="0091169A">
              <w:rPr>
                <w:rFonts w:ascii="Calibri" w:hAnsi="Calibri" w:cs="Calibri"/>
                <w:color w:val="231F20"/>
                <w:spacing w:val="-13"/>
                <w:sz w:val="24"/>
                <w:szCs w:val="24"/>
              </w:rPr>
              <w:t xml:space="preserve"> </w:t>
            </w:r>
            <w:proofErr w:type="spellStart"/>
            <w:r>
              <w:rPr>
                <w:rFonts w:ascii="Calibri" w:hAnsi="Calibri" w:cs="Calibri"/>
                <w:color w:val="231F20"/>
                <w:spacing w:val="-2"/>
                <w:sz w:val="24"/>
                <w:szCs w:val="24"/>
              </w:rPr>
              <w:t>wks</w:t>
            </w:r>
            <w:proofErr w:type="spellEnd"/>
          </w:p>
        </w:tc>
      </w:tr>
      <w:tr w:rsidR="00702EFC" w:rsidRPr="0091169A" w14:paraId="39087A1C" w14:textId="77777777" w:rsidTr="00702EFC">
        <w:trPr>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124DE473"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color w:val="231F20"/>
                <w:spacing w:val="-2"/>
                <w:sz w:val="24"/>
                <w:szCs w:val="24"/>
              </w:rPr>
              <w:t xml:space="preserve">Internal </w:t>
            </w:r>
            <w:r w:rsidRPr="0091169A">
              <w:rPr>
                <w:rFonts w:ascii="Calibri" w:hAnsi="Calibri" w:cs="Calibri"/>
                <w:b w:val="0"/>
                <w:color w:val="231F20"/>
                <w:spacing w:val="-6"/>
                <w:sz w:val="24"/>
                <w:szCs w:val="24"/>
              </w:rPr>
              <w:t>Medicine</w:t>
            </w:r>
          </w:p>
        </w:tc>
        <w:tc>
          <w:tcPr>
            <w:tcW w:w="900" w:type="dxa"/>
            <w:tcBorders>
              <w:top w:val="single" w:sz="4" w:space="0" w:color="auto"/>
              <w:bottom w:val="single" w:sz="4" w:space="0" w:color="auto"/>
              <w:right w:val="single" w:sz="4" w:space="0" w:color="auto"/>
            </w:tcBorders>
            <w:vAlign w:val="center"/>
          </w:tcPr>
          <w:p w14:paraId="5141C01B" w14:textId="77777777" w:rsidR="00702EFC" w:rsidRPr="0091169A" w:rsidRDefault="00702EFC" w:rsidP="00DF6F39">
            <w:pPr>
              <w:pStyle w:val="TableParagraph"/>
              <w:tabs>
                <w:tab w:val="left" w:pos="0"/>
              </w:tabs>
              <w:ind w:left="50" w:hanging="5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z w:val="24"/>
                <w:szCs w:val="24"/>
              </w:rPr>
              <w:t>4</w:t>
            </w:r>
            <w:r w:rsidRPr="0091169A">
              <w:rPr>
                <w:rFonts w:ascii="Calibri" w:hAnsi="Calibri" w:cs="Calibri"/>
                <w:color w:val="231F20"/>
                <w:spacing w:val="-13"/>
                <w:sz w:val="24"/>
                <w:szCs w:val="24"/>
              </w:rPr>
              <w:t xml:space="preserve"> </w:t>
            </w:r>
            <w:proofErr w:type="spellStart"/>
            <w:r>
              <w:rPr>
                <w:rFonts w:ascii="Calibri" w:hAnsi="Calibri" w:cs="Calibri"/>
                <w:color w:val="231F20"/>
                <w:spacing w:val="-2"/>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6273ABB7"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6"/>
                <w:sz w:val="24"/>
                <w:szCs w:val="24"/>
              </w:rPr>
              <w:t xml:space="preserve">Orthopedic </w:t>
            </w:r>
            <w:r w:rsidRPr="0091169A">
              <w:rPr>
                <w:rFonts w:ascii="Calibri" w:hAnsi="Calibri" w:cs="Calibri"/>
                <w:color w:val="231F20"/>
                <w:spacing w:val="-2"/>
                <w:sz w:val="24"/>
                <w:szCs w:val="24"/>
              </w:rPr>
              <w:t>Surgery</w:t>
            </w:r>
          </w:p>
        </w:tc>
        <w:tc>
          <w:tcPr>
            <w:tcW w:w="900" w:type="dxa"/>
            <w:tcBorders>
              <w:top w:val="single" w:sz="4" w:space="0" w:color="auto"/>
              <w:bottom w:val="single" w:sz="4" w:space="0" w:color="auto"/>
              <w:right w:val="single" w:sz="4" w:space="0" w:color="auto"/>
            </w:tcBorders>
            <w:vAlign w:val="center"/>
          </w:tcPr>
          <w:p w14:paraId="0A8F7881" w14:textId="77777777" w:rsidR="00702EFC" w:rsidRPr="0091169A" w:rsidRDefault="00702EFC" w:rsidP="00DF6F39">
            <w:pPr>
              <w:pStyle w:val="TableParagraph"/>
              <w:tabs>
                <w:tab w:val="left" w:pos="-105"/>
              </w:tabs>
              <w:ind w:left="-105" w:right="-15"/>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z w:val="24"/>
                <w:szCs w:val="24"/>
              </w:rPr>
              <w:t>4</w:t>
            </w:r>
            <w:r w:rsidRPr="0091169A">
              <w:rPr>
                <w:rFonts w:ascii="Calibri" w:hAnsi="Calibri" w:cs="Calibri"/>
                <w:color w:val="231F20"/>
                <w:spacing w:val="-13"/>
                <w:sz w:val="24"/>
                <w:szCs w:val="24"/>
              </w:rPr>
              <w:t xml:space="preserve"> </w:t>
            </w:r>
            <w:proofErr w:type="spellStart"/>
            <w:r>
              <w:rPr>
                <w:rFonts w:ascii="Calibri" w:hAnsi="Calibri" w:cs="Calibri"/>
                <w:color w:val="231F20"/>
                <w:spacing w:val="-2"/>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3D0EAB5B"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color w:val="231F20"/>
                <w:sz w:val="24"/>
                <w:szCs w:val="24"/>
              </w:rPr>
              <w:t>One</w:t>
            </w:r>
            <w:r w:rsidRPr="0091169A">
              <w:rPr>
                <w:rFonts w:ascii="Calibri" w:hAnsi="Calibri" w:cs="Calibri"/>
                <w:color w:val="231F20"/>
                <w:sz w:val="24"/>
                <w:szCs w:val="24"/>
              </w:rPr>
              <w:t xml:space="preserve"> Month Elective</w:t>
            </w:r>
          </w:p>
        </w:tc>
        <w:tc>
          <w:tcPr>
            <w:tcW w:w="900" w:type="dxa"/>
            <w:tcBorders>
              <w:top w:val="single" w:sz="4" w:space="0" w:color="auto"/>
              <w:bottom w:val="single" w:sz="4" w:space="0" w:color="auto"/>
            </w:tcBorders>
            <w:vAlign w:val="center"/>
          </w:tcPr>
          <w:p w14:paraId="76D08843" w14:textId="77777777" w:rsidR="00702EFC" w:rsidRPr="0091169A" w:rsidRDefault="00702EFC" w:rsidP="00DF6F39">
            <w:pPr>
              <w:pStyle w:val="TableParagraph"/>
              <w:tabs>
                <w:tab w:val="left" w:pos="91"/>
              </w:tabs>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4"/>
                <w:position w:val="-13"/>
                <w:sz w:val="24"/>
                <w:szCs w:val="24"/>
              </w:rPr>
              <w:t xml:space="preserve">  4</w:t>
            </w:r>
            <w:r w:rsidRPr="0091169A">
              <w:rPr>
                <w:rFonts w:ascii="Calibri" w:hAnsi="Calibri" w:cs="Calibri"/>
                <w:color w:val="231F20"/>
                <w:spacing w:val="-19"/>
                <w:position w:val="-13"/>
                <w:sz w:val="24"/>
                <w:szCs w:val="24"/>
              </w:rPr>
              <w:t xml:space="preserve"> </w:t>
            </w:r>
            <w:proofErr w:type="spellStart"/>
            <w:r>
              <w:rPr>
                <w:rFonts w:ascii="Calibri" w:hAnsi="Calibri" w:cs="Calibri"/>
                <w:color w:val="231F20"/>
                <w:spacing w:val="-4"/>
                <w:position w:val="-13"/>
                <w:sz w:val="24"/>
                <w:szCs w:val="24"/>
              </w:rPr>
              <w:t>wks</w:t>
            </w:r>
            <w:proofErr w:type="spellEnd"/>
          </w:p>
        </w:tc>
      </w:tr>
      <w:tr w:rsidR="00702EFC" w:rsidRPr="0091169A" w14:paraId="48A9B10B" w14:textId="77777777" w:rsidTr="00702EFC">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1541631C"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color w:val="231F20"/>
                <w:spacing w:val="-2"/>
                <w:sz w:val="24"/>
                <w:szCs w:val="24"/>
              </w:rPr>
              <w:t xml:space="preserve">Medical </w:t>
            </w:r>
            <w:r w:rsidRPr="0091169A">
              <w:rPr>
                <w:rFonts w:ascii="Calibri" w:hAnsi="Calibri" w:cs="Calibri"/>
                <w:b w:val="0"/>
                <w:color w:val="231F20"/>
                <w:spacing w:val="-2"/>
                <w:w w:val="90"/>
                <w:sz w:val="24"/>
                <w:szCs w:val="24"/>
              </w:rPr>
              <w:t>Imaging</w:t>
            </w:r>
          </w:p>
        </w:tc>
        <w:tc>
          <w:tcPr>
            <w:tcW w:w="900" w:type="dxa"/>
            <w:tcBorders>
              <w:top w:val="single" w:sz="4" w:space="0" w:color="auto"/>
              <w:bottom w:val="single" w:sz="4" w:space="0" w:color="auto"/>
              <w:right w:val="single" w:sz="4" w:space="0" w:color="auto"/>
            </w:tcBorders>
            <w:vAlign w:val="center"/>
          </w:tcPr>
          <w:p w14:paraId="0883E1F9" w14:textId="77777777" w:rsidR="00702EFC" w:rsidRPr="0091169A" w:rsidRDefault="00702EFC" w:rsidP="00DF6F39">
            <w:pPr>
              <w:pStyle w:val="TableParagraph"/>
              <w:tabs>
                <w:tab w:val="left" w:pos="0"/>
              </w:tabs>
              <w:ind w:left="50" w:hanging="5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4680B4CB"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4"/>
                <w:sz w:val="24"/>
                <w:szCs w:val="24"/>
              </w:rPr>
              <w:t>Plastic Surgery</w:t>
            </w:r>
          </w:p>
        </w:tc>
        <w:tc>
          <w:tcPr>
            <w:tcW w:w="900" w:type="dxa"/>
            <w:tcBorders>
              <w:top w:val="single" w:sz="4" w:space="0" w:color="auto"/>
              <w:bottom w:val="single" w:sz="4" w:space="0" w:color="auto"/>
              <w:right w:val="single" w:sz="4" w:space="0" w:color="auto"/>
            </w:tcBorders>
            <w:vAlign w:val="center"/>
          </w:tcPr>
          <w:p w14:paraId="52A4B772" w14:textId="77777777" w:rsidR="00702EFC" w:rsidRPr="0091169A" w:rsidRDefault="00702EFC" w:rsidP="00DF6F39">
            <w:pPr>
              <w:pStyle w:val="TableParagraph"/>
              <w:tabs>
                <w:tab w:val="left" w:pos="-105"/>
              </w:tabs>
              <w:ind w:left="-105" w:right="-15"/>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4</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tcBorders>
            <w:vAlign w:val="center"/>
          </w:tcPr>
          <w:p w14:paraId="141E793E"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2"/>
                <w:sz w:val="24"/>
                <w:szCs w:val="24"/>
              </w:rPr>
              <w:t>Podiatric Clinic/Surgery</w:t>
            </w:r>
          </w:p>
        </w:tc>
        <w:tc>
          <w:tcPr>
            <w:tcW w:w="900" w:type="dxa"/>
            <w:tcBorders>
              <w:top w:val="single" w:sz="4" w:space="0" w:color="auto"/>
            </w:tcBorders>
            <w:vAlign w:val="center"/>
          </w:tcPr>
          <w:p w14:paraId="701DF76B" w14:textId="77777777" w:rsidR="00702EFC" w:rsidRPr="0091169A" w:rsidRDefault="00702EFC" w:rsidP="00DF6F39">
            <w:pPr>
              <w:pStyle w:val="TableParagraph"/>
              <w:tabs>
                <w:tab w:val="left" w:pos="91"/>
              </w:tabs>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4"/>
                <w:position w:val="-7"/>
                <w:sz w:val="24"/>
                <w:szCs w:val="24"/>
              </w:rPr>
              <w:t>40</w:t>
            </w:r>
            <w:r w:rsidRPr="0091169A">
              <w:rPr>
                <w:rFonts w:ascii="Calibri" w:hAnsi="Calibri" w:cs="Calibri"/>
                <w:color w:val="231F20"/>
                <w:spacing w:val="-19"/>
                <w:position w:val="-7"/>
                <w:sz w:val="24"/>
                <w:szCs w:val="24"/>
              </w:rPr>
              <w:t xml:space="preserve"> </w:t>
            </w:r>
            <w:proofErr w:type="spellStart"/>
            <w:r>
              <w:rPr>
                <w:rFonts w:ascii="Calibri" w:hAnsi="Calibri" w:cs="Calibri"/>
                <w:color w:val="231F20"/>
                <w:spacing w:val="-4"/>
                <w:position w:val="-7"/>
                <w:sz w:val="24"/>
                <w:szCs w:val="24"/>
              </w:rPr>
              <w:t>wks</w:t>
            </w:r>
            <w:proofErr w:type="spellEnd"/>
          </w:p>
        </w:tc>
      </w:tr>
      <w:tr w:rsidR="00702EFC" w:rsidRPr="0091169A" w14:paraId="4CB29DDA" w14:textId="77777777" w:rsidTr="00702EFC">
        <w:trPr>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30F9BF80"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color w:val="231F20"/>
                <w:spacing w:val="-2"/>
                <w:sz w:val="24"/>
                <w:szCs w:val="24"/>
              </w:rPr>
              <w:t>Pharmacology</w:t>
            </w:r>
          </w:p>
        </w:tc>
        <w:tc>
          <w:tcPr>
            <w:tcW w:w="900" w:type="dxa"/>
            <w:tcBorders>
              <w:top w:val="single" w:sz="4" w:space="0" w:color="auto"/>
              <w:bottom w:val="single" w:sz="4" w:space="0" w:color="auto"/>
              <w:right w:val="single" w:sz="4" w:space="0" w:color="auto"/>
            </w:tcBorders>
            <w:vAlign w:val="center"/>
          </w:tcPr>
          <w:p w14:paraId="7834566E" w14:textId="77777777" w:rsidR="00702EFC" w:rsidRPr="0091169A" w:rsidRDefault="00702EFC" w:rsidP="00DF6F39">
            <w:pPr>
              <w:pStyle w:val="TableParagraph"/>
              <w:tabs>
                <w:tab w:val="left" w:pos="0"/>
              </w:tabs>
              <w:ind w:left="50" w:hanging="5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0AE4BE5D"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2"/>
                <w:sz w:val="24"/>
                <w:szCs w:val="24"/>
              </w:rPr>
              <w:t>Vascular Surgery</w:t>
            </w:r>
          </w:p>
        </w:tc>
        <w:tc>
          <w:tcPr>
            <w:tcW w:w="900" w:type="dxa"/>
            <w:tcBorders>
              <w:top w:val="single" w:sz="4" w:space="0" w:color="auto"/>
              <w:bottom w:val="single" w:sz="4" w:space="0" w:color="auto"/>
              <w:right w:val="single" w:sz="4" w:space="0" w:color="auto"/>
            </w:tcBorders>
            <w:vAlign w:val="center"/>
          </w:tcPr>
          <w:p w14:paraId="0467A7C4" w14:textId="77777777" w:rsidR="00702EFC" w:rsidRPr="0091169A" w:rsidRDefault="00702EFC" w:rsidP="00DF6F39">
            <w:pPr>
              <w:pStyle w:val="TableParagraph"/>
              <w:tabs>
                <w:tab w:val="left" w:pos="-105"/>
              </w:tabs>
              <w:ind w:left="-105" w:right="-15"/>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z w:val="24"/>
                <w:szCs w:val="24"/>
              </w:rPr>
              <w:t>4</w:t>
            </w:r>
            <w:r w:rsidRPr="0091169A">
              <w:rPr>
                <w:rFonts w:ascii="Calibri" w:hAnsi="Calibri" w:cs="Calibri"/>
                <w:color w:val="231F20"/>
                <w:spacing w:val="-13"/>
                <w:sz w:val="24"/>
                <w:szCs w:val="24"/>
              </w:rPr>
              <w:t xml:space="preserve"> </w:t>
            </w:r>
            <w:proofErr w:type="spellStart"/>
            <w:r>
              <w:rPr>
                <w:rFonts w:ascii="Calibri" w:hAnsi="Calibri" w:cs="Calibri"/>
                <w:color w:val="231F20"/>
                <w:spacing w:val="-2"/>
                <w:sz w:val="24"/>
                <w:szCs w:val="24"/>
              </w:rPr>
              <w:t>wks</w:t>
            </w:r>
            <w:proofErr w:type="spellEnd"/>
          </w:p>
        </w:tc>
        <w:tc>
          <w:tcPr>
            <w:tcW w:w="2520" w:type="dxa"/>
            <w:tcBorders>
              <w:top w:val="single" w:sz="4" w:space="0" w:color="auto"/>
              <w:left w:val="single" w:sz="4" w:space="0" w:color="auto"/>
            </w:tcBorders>
            <w:vAlign w:val="center"/>
          </w:tcPr>
          <w:p w14:paraId="179BC39A"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900" w:type="dxa"/>
            <w:tcBorders>
              <w:top w:val="single" w:sz="4" w:space="0" w:color="auto"/>
            </w:tcBorders>
            <w:vAlign w:val="center"/>
          </w:tcPr>
          <w:p w14:paraId="4DABA3AA" w14:textId="77777777" w:rsidR="00702EFC" w:rsidRPr="0091169A" w:rsidRDefault="00702EFC" w:rsidP="00DF6F39">
            <w:pPr>
              <w:pStyle w:val="TableParagraph"/>
              <w:tabs>
                <w:tab w:val="left" w:pos="90"/>
              </w:tabs>
              <w:ind w:left="91"/>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702EFC" w:rsidRPr="0091169A" w14:paraId="76255B22" w14:textId="77777777" w:rsidTr="00702EFC">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7B5EA004"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color w:val="231F20"/>
                <w:spacing w:val="-2"/>
                <w:sz w:val="24"/>
                <w:szCs w:val="24"/>
              </w:rPr>
              <w:t>Physical Therapy</w:t>
            </w:r>
          </w:p>
        </w:tc>
        <w:tc>
          <w:tcPr>
            <w:tcW w:w="900" w:type="dxa"/>
            <w:tcBorders>
              <w:top w:val="single" w:sz="4" w:space="0" w:color="auto"/>
              <w:bottom w:val="single" w:sz="4" w:space="0" w:color="auto"/>
              <w:right w:val="single" w:sz="4" w:space="0" w:color="auto"/>
            </w:tcBorders>
            <w:vAlign w:val="center"/>
          </w:tcPr>
          <w:p w14:paraId="782DA1E6" w14:textId="77777777" w:rsidR="00702EFC" w:rsidRPr="0091169A" w:rsidRDefault="00702EFC" w:rsidP="00DF6F39">
            <w:pPr>
              <w:pStyle w:val="TableParagraph"/>
              <w:tabs>
                <w:tab w:val="left" w:pos="0"/>
              </w:tabs>
              <w:ind w:left="50" w:hanging="5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bottom w:val="single" w:sz="4" w:space="0" w:color="auto"/>
            </w:tcBorders>
            <w:vAlign w:val="center"/>
          </w:tcPr>
          <w:p w14:paraId="09A8FCDA"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2"/>
                <w:sz w:val="24"/>
                <w:szCs w:val="24"/>
              </w:rPr>
              <w:t>Podiatric Clinic/Surgery</w:t>
            </w:r>
          </w:p>
        </w:tc>
        <w:tc>
          <w:tcPr>
            <w:tcW w:w="900" w:type="dxa"/>
            <w:tcBorders>
              <w:top w:val="single" w:sz="4" w:space="0" w:color="auto"/>
              <w:bottom w:val="single" w:sz="4" w:space="0" w:color="auto"/>
              <w:right w:val="single" w:sz="4" w:space="0" w:color="auto"/>
            </w:tcBorders>
            <w:vAlign w:val="center"/>
          </w:tcPr>
          <w:p w14:paraId="32F8FA42" w14:textId="77777777" w:rsidR="00702EFC" w:rsidRPr="0091169A" w:rsidRDefault="00702EFC" w:rsidP="00DF6F39">
            <w:pPr>
              <w:pStyle w:val="TableParagraph"/>
              <w:tabs>
                <w:tab w:val="left" w:pos="-105"/>
              </w:tabs>
              <w:ind w:left="-105" w:right="-15"/>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91169A">
              <w:rPr>
                <w:rFonts w:ascii="Calibri" w:hAnsi="Calibri" w:cs="Calibri"/>
                <w:color w:val="231F20"/>
                <w:sz w:val="24"/>
                <w:szCs w:val="24"/>
              </w:rPr>
              <w:t>32</w:t>
            </w:r>
            <w:r w:rsidRPr="0091169A">
              <w:rPr>
                <w:rFonts w:ascii="Calibri" w:hAnsi="Calibri" w:cs="Calibri"/>
                <w:color w:val="231F20"/>
                <w:spacing w:val="-15"/>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tcBorders>
            <w:vAlign w:val="center"/>
          </w:tcPr>
          <w:p w14:paraId="14A57F42" w14:textId="77777777" w:rsidR="00702EFC" w:rsidRPr="0091169A" w:rsidRDefault="00702EFC" w:rsidP="00DF6F39">
            <w:pPr>
              <w:pStyle w:val="TableParagraph"/>
              <w:tabs>
                <w:tab w:val="left" w:pos="90"/>
                <w:tab w:val="left" w:pos="1618"/>
              </w:tabs>
              <w:ind w:left="72"/>
              <w:cnfStyle w:val="000000100000" w:firstRow="0" w:lastRow="0" w:firstColumn="0" w:lastColumn="0" w:oddVBand="0" w:evenVBand="0" w:oddHBand="1" w:evenHBand="0" w:firstRowFirstColumn="0" w:firstRowLastColumn="0" w:lastRowFirstColumn="0" w:lastRowLastColumn="0"/>
              <w:rPr>
                <w:rFonts w:ascii="Calibri" w:hAnsi="Calibri" w:cs="Calibri"/>
                <w:color w:val="231F20"/>
                <w:sz w:val="24"/>
                <w:szCs w:val="24"/>
              </w:rPr>
            </w:pPr>
          </w:p>
        </w:tc>
        <w:tc>
          <w:tcPr>
            <w:tcW w:w="900" w:type="dxa"/>
            <w:tcBorders>
              <w:top w:val="single" w:sz="4" w:space="0" w:color="auto"/>
            </w:tcBorders>
            <w:vAlign w:val="center"/>
          </w:tcPr>
          <w:p w14:paraId="2C0FD32E" w14:textId="77777777" w:rsidR="00702EFC" w:rsidRPr="0091169A" w:rsidRDefault="00702EFC" w:rsidP="00DF6F39">
            <w:pPr>
              <w:tabs>
                <w:tab w:val="left" w:pos="90"/>
              </w:tabs>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702EFC" w:rsidRPr="0091169A" w14:paraId="77BB6390" w14:textId="77777777" w:rsidTr="00702EFC">
        <w:trPr>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122615E0" w14:textId="77777777" w:rsidR="00702EFC" w:rsidRPr="0091169A" w:rsidRDefault="00702EFC" w:rsidP="00DF6F39">
            <w:pPr>
              <w:pStyle w:val="TableParagraph"/>
              <w:tabs>
                <w:tab w:val="left" w:pos="90"/>
              </w:tabs>
              <w:ind w:left="72"/>
              <w:rPr>
                <w:rFonts w:ascii="Calibri" w:hAnsi="Calibri" w:cs="Calibri"/>
                <w:b w:val="0"/>
                <w:sz w:val="24"/>
                <w:szCs w:val="24"/>
              </w:rPr>
            </w:pPr>
            <w:r w:rsidRPr="0091169A">
              <w:rPr>
                <w:rFonts w:ascii="Calibri" w:hAnsi="Calibri" w:cs="Calibri"/>
                <w:b w:val="0"/>
                <w:sz w:val="24"/>
                <w:szCs w:val="24"/>
              </w:rPr>
              <w:t>Sports Medicine</w:t>
            </w:r>
          </w:p>
        </w:tc>
        <w:tc>
          <w:tcPr>
            <w:tcW w:w="900" w:type="dxa"/>
            <w:tcBorders>
              <w:top w:val="single" w:sz="4" w:space="0" w:color="auto"/>
              <w:bottom w:val="single" w:sz="4" w:space="0" w:color="auto"/>
              <w:right w:val="single" w:sz="4" w:space="0" w:color="auto"/>
            </w:tcBorders>
            <w:vAlign w:val="center"/>
          </w:tcPr>
          <w:p w14:paraId="5A21E2DA" w14:textId="77777777" w:rsidR="00702EFC" w:rsidRPr="0091169A" w:rsidRDefault="00702EFC" w:rsidP="00DF6F39">
            <w:pPr>
              <w:pStyle w:val="TableParagraph"/>
              <w:tabs>
                <w:tab w:val="left" w:pos="0"/>
              </w:tabs>
              <w:ind w:left="50" w:hanging="5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tcBorders>
            <w:vAlign w:val="center"/>
          </w:tcPr>
          <w:p w14:paraId="6108B30A"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900" w:type="dxa"/>
            <w:tcBorders>
              <w:top w:val="single" w:sz="4" w:space="0" w:color="auto"/>
              <w:right w:val="single" w:sz="4" w:space="0" w:color="auto"/>
            </w:tcBorders>
            <w:vAlign w:val="center"/>
          </w:tcPr>
          <w:p w14:paraId="25C96B6A" w14:textId="77777777" w:rsidR="00702EFC" w:rsidRPr="0091169A" w:rsidRDefault="00702EFC" w:rsidP="00DF6F39">
            <w:pPr>
              <w:tabs>
                <w:tab w:val="left" w:pos="90"/>
              </w:tabs>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20" w:type="dxa"/>
            <w:tcBorders>
              <w:top w:val="single" w:sz="4" w:space="0" w:color="auto"/>
              <w:left w:val="single" w:sz="4" w:space="0" w:color="auto"/>
            </w:tcBorders>
            <w:vAlign w:val="center"/>
          </w:tcPr>
          <w:p w14:paraId="3B2A80BF"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900" w:type="dxa"/>
            <w:tcBorders>
              <w:top w:val="single" w:sz="4" w:space="0" w:color="auto"/>
            </w:tcBorders>
            <w:vAlign w:val="center"/>
          </w:tcPr>
          <w:p w14:paraId="689A04EA" w14:textId="77777777" w:rsidR="00702EFC" w:rsidRPr="0091169A" w:rsidRDefault="00702EFC" w:rsidP="00DF6F39">
            <w:pPr>
              <w:tabs>
                <w:tab w:val="left" w:pos="90"/>
              </w:tabs>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702EFC" w:rsidRPr="0091169A" w14:paraId="73F97481" w14:textId="77777777" w:rsidTr="00702EFC">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vAlign w:val="center"/>
          </w:tcPr>
          <w:p w14:paraId="6AE7945B" w14:textId="77777777" w:rsidR="00702EFC" w:rsidRPr="0091169A" w:rsidRDefault="00702EFC" w:rsidP="00DF6F39">
            <w:pPr>
              <w:pStyle w:val="TableParagraph"/>
              <w:tabs>
                <w:tab w:val="left" w:pos="90"/>
              </w:tabs>
              <w:ind w:left="72"/>
              <w:rPr>
                <w:rFonts w:ascii="Calibri" w:hAnsi="Calibri" w:cs="Calibri"/>
                <w:b w:val="0"/>
                <w:color w:val="231F20"/>
                <w:spacing w:val="-2"/>
                <w:sz w:val="24"/>
                <w:szCs w:val="24"/>
              </w:rPr>
            </w:pPr>
            <w:r w:rsidRPr="0091169A">
              <w:rPr>
                <w:rFonts w:ascii="Calibri" w:hAnsi="Calibri" w:cs="Calibri"/>
                <w:b w:val="0"/>
                <w:color w:val="231F20"/>
                <w:spacing w:val="-12"/>
                <w:sz w:val="24"/>
                <w:szCs w:val="24"/>
              </w:rPr>
              <w:t xml:space="preserve">Wound </w:t>
            </w:r>
            <w:r w:rsidRPr="0091169A">
              <w:rPr>
                <w:rFonts w:ascii="Calibri" w:hAnsi="Calibri" w:cs="Calibri"/>
                <w:b w:val="0"/>
                <w:color w:val="231F20"/>
                <w:spacing w:val="-4"/>
                <w:sz w:val="24"/>
                <w:szCs w:val="24"/>
              </w:rPr>
              <w:t>Care</w:t>
            </w:r>
          </w:p>
        </w:tc>
        <w:tc>
          <w:tcPr>
            <w:tcW w:w="900" w:type="dxa"/>
            <w:tcBorders>
              <w:top w:val="single" w:sz="4" w:space="0" w:color="auto"/>
              <w:bottom w:val="single" w:sz="4" w:space="0" w:color="auto"/>
              <w:right w:val="single" w:sz="4" w:space="0" w:color="auto"/>
            </w:tcBorders>
            <w:vAlign w:val="center"/>
          </w:tcPr>
          <w:p w14:paraId="51334970" w14:textId="77777777" w:rsidR="00702EFC" w:rsidRPr="0091169A" w:rsidRDefault="00702EFC" w:rsidP="00DF6F39">
            <w:pPr>
              <w:pStyle w:val="TableParagraph"/>
              <w:tabs>
                <w:tab w:val="left" w:pos="0"/>
              </w:tabs>
              <w:ind w:left="50" w:hanging="5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231F20"/>
                <w:spacing w:val="-4"/>
                <w:position w:val="-7"/>
                <w:sz w:val="24"/>
                <w:szCs w:val="24"/>
              </w:rPr>
            </w:pPr>
            <w:r w:rsidRPr="0091169A">
              <w:rPr>
                <w:rFonts w:ascii="Calibri" w:hAnsi="Calibri" w:cs="Calibri"/>
                <w:color w:val="231F20"/>
                <w:spacing w:val="-7"/>
                <w:sz w:val="24"/>
                <w:szCs w:val="24"/>
              </w:rPr>
              <w:t>2</w:t>
            </w:r>
            <w:r w:rsidRPr="0091169A">
              <w:rPr>
                <w:rFonts w:ascii="Calibri" w:hAnsi="Calibri" w:cs="Calibri"/>
                <w:color w:val="231F20"/>
                <w:spacing w:val="-18"/>
                <w:sz w:val="24"/>
                <w:szCs w:val="24"/>
              </w:rPr>
              <w:t xml:space="preserve"> </w:t>
            </w:r>
            <w:proofErr w:type="spellStart"/>
            <w:r>
              <w:rPr>
                <w:rFonts w:ascii="Calibri" w:hAnsi="Calibri" w:cs="Calibri"/>
                <w:color w:val="231F20"/>
                <w:spacing w:val="-4"/>
                <w:sz w:val="24"/>
                <w:szCs w:val="24"/>
              </w:rPr>
              <w:t>wks</w:t>
            </w:r>
            <w:proofErr w:type="spellEnd"/>
          </w:p>
        </w:tc>
        <w:tc>
          <w:tcPr>
            <w:tcW w:w="2520" w:type="dxa"/>
            <w:tcBorders>
              <w:top w:val="single" w:sz="4" w:space="0" w:color="auto"/>
              <w:left w:val="single" w:sz="4" w:space="0" w:color="auto"/>
            </w:tcBorders>
            <w:vAlign w:val="center"/>
          </w:tcPr>
          <w:p w14:paraId="37953A8F"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900" w:type="dxa"/>
            <w:tcBorders>
              <w:top w:val="single" w:sz="4" w:space="0" w:color="auto"/>
              <w:right w:val="single" w:sz="4" w:space="0" w:color="auto"/>
            </w:tcBorders>
            <w:vAlign w:val="center"/>
          </w:tcPr>
          <w:p w14:paraId="72F456DD" w14:textId="77777777" w:rsidR="00702EFC" w:rsidRPr="0091169A" w:rsidRDefault="00702EFC" w:rsidP="00DF6F39">
            <w:pPr>
              <w:tabs>
                <w:tab w:val="left" w:pos="90"/>
              </w:tabs>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520" w:type="dxa"/>
            <w:tcBorders>
              <w:top w:val="single" w:sz="4" w:space="0" w:color="auto"/>
              <w:left w:val="single" w:sz="4" w:space="0" w:color="auto"/>
            </w:tcBorders>
            <w:vAlign w:val="center"/>
          </w:tcPr>
          <w:p w14:paraId="22B5511A" w14:textId="77777777" w:rsidR="00702EFC" w:rsidRPr="0091169A" w:rsidRDefault="00702EFC" w:rsidP="00DF6F39">
            <w:pPr>
              <w:pStyle w:val="TableParagraph"/>
              <w:tabs>
                <w:tab w:val="left" w:pos="90"/>
              </w:tabs>
              <w:ind w:left="72"/>
              <w:cnfStyle w:val="000000100000" w:firstRow="0" w:lastRow="0" w:firstColumn="0" w:lastColumn="0" w:oddVBand="0" w:evenVBand="0" w:oddHBand="1" w:evenHBand="0" w:firstRowFirstColumn="0" w:firstRowLastColumn="0" w:lastRowFirstColumn="0" w:lastRowLastColumn="0"/>
              <w:rPr>
                <w:rFonts w:ascii="Calibri" w:hAnsi="Calibri" w:cs="Calibri"/>
                <w:color w:val="231F20"/>
                <w:spacing w:val="-2"/>
                <w:sz w:val="24"/>
                <w:szCs w:val="24"/>
              </w:rPr>
            </w:pPr>
          </w:p>
        </w:tc>
        <w:tc>
          <w:tcPr>
            <w:tcW w:w="900" w:type="dxa"/>
            <w:tcBorders>
              <w:top w:val="single" w:sz="4" w:space="0" w:color="auto"/>
            </w:tcBorders>
            <w:vAlign w:val="center"/>
          </w:tcPr>
          <w:p w14:paraId="20F50CD1" w14:textId="77777777" w:rsidR="00702EFC" w:rsidRPr="0091169A" w:rsidRDefault="00702EFC" w:rsidP="00DF6F39">
            <w:pPr>
              <w:tabs>
                <w:tab w:val="left" w:pos="90"/>
              </w:tabs>
              <w:cnfStyle w:val="000000100000" w:firstRow="0" w:lastRow="0" w:firstColumn="0" w:lastColumn="0" w:oddVBand="0" w:evenVBand="0" w:oddHBand="1" w:evenHBand="0" w:firstRowFirstColumn="0" w:firstRowLastColumn="0" w:lastRowFirstColumn="0" w:lastRowLastColumn="0"/>
              <w:rPr>
                <w:rFonts w:ascii="Calibri" w:hAnsi="Calibri" w:cs="Calibri"/>
                <w:color w:val="231F20"/>
                <w:spacing w:val="-4"/>
                <w:position w:val="-7"/>
                <w:sz w:val="24"/>
                <w:szCs w:val="24"/>
              </w:rPr>
            </w:pPr>
          </w:p>
        </w:tc>
      </w:tr>
      <w:tr w:rsidR="00702EFC" w:rsidRPr="0091169A" w14:paraId="11F77628" w14:textId="77777777" w:rsidTr="00702EFC">
        <w:trPr>
          <w:trHeight w:val="518"/>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tcBorders>
            <w:vAlign w:val="center"/>
          </w:tcPr>
          <w:p w14:paraId="43F77D1D" w14:textId="77777777" w:rsidR="00702EFC" w:rsidRPr="0091169A" w:rsidRDefault="00702EFC" w:rsidP="00DF6F39">
            <w:pPr>
              <w:pStyle w:val="TableParagraph"/>
              <w:tabs>
                <w:tab w:val="left" w:pos="90"/>
              </w:tabs>
              <w:ind w:left="72"/>
              <w:rPr>
                <w:rFonts w:ascii="Calibri" w:hAnsi="Calibri" w:cs="Calibri"/>
                <w:b w:val="0"/>
                <w:color w:val="231F20"/>
                <w:spacing w:val="-2"/>
                <w:sz w:val="24"/>
                <w:szCs w:val="24"/>
              </w:rPr>
            </w:pPr>
            <w:r w:rsidRPr="0091169A">
              <w:rPr>
                <w:rFonts w:ascii="Calibri" w:hAnsi="Calibri" w:cs="Calibri"/>
                <w:b w:val="0"/>
                <w:color w:val="231F20"/>
                <w:spacing w:val="-2"/>
                <w:sz w:val="24"/>
                <w:szCs w:val="24"/>
              </w:rPr>
              <w:t>Podiatric Clinic/Surgery</w:t>
            </w:r>
          </w:p>
        </w:tc>
        <w:tc>
          <w:tcPr>
            <w:tcW w:w="900" w:type="dxa"/>
            <w:tcBorders>
              <w:top w:val="single" w:sz="4" w:space="0" w:color="auto"/>
              <w:right w:val="single" w:sz="4" w:space="0" w:color="auto"/>
            </w:tcBorders>
            <w:vAlign w:val="center"/>
          </w:tcPr>
          <w:p w14:paraId="08878BF1" w14:textId="77777777" w:rsidR="00702EFC" w:rsidRPr="0091169A" w:rsidRDefault="00702EFC" w:rsidP="00DF6F39">
            <w:pPr>
              <w:pStyle w:val="TableParagraph"/>
              <w:tabs>
                <w:tab w:val="left" w:pos="0"/>
              </w:tabs>
              <w:ind w:left="50" w:hanging="5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231F20"/>
                <w:spacing w:val="-4"/>
                <w:position w:val="-7"/>
                <w:sz w:val="24"/>
                <w:szCs w:val="24"/>
              </w:rPr>
            </w:pPr>
            <w:r w:rsidRPr="0091169A">
              <w:rPr>
                <w:rFonts w:ascii="Calibri" w:hAnsi="Calibri" w:cs="Calibri"/>
                <w:color w:val="231F20"/>
                <w:spacing w:val="-4"/>
                <w:position w:val="-7"/>
                <w:sz w:val="24"/>
                <w:szCs w:val="24"/>
              </w:rPr>
              <w:t>30</w:t>
            </w:r>
            <w:r w:rsidRPr="0091169A">
              <w:rPr>
                <w:rFonts w:ascii="Calibri" w:hAnsi="Calibri" w:cs="Calibri"/>
                <w:color w:val="231F20"/>
                <w:spacing w:val="-19"/>
                <w:position w:val="-7"/>
                <w:sz w:val="24"/>
                <w:szCs w:val="24"/>
              </w:rPr>
              <w:t xml:space="preserve"> </w:t>
            </w:r>
            <w:proofErr w:type="spellStart"/>
            <w:r>
              <w:rPr>
                <w:rFonts w:ascii="Calibri" w:hAnsi="Calibri" w:cs="Calibri"/>
                <w:color w:val="231F20"/>
                <w:spacing w:val="-4"/>
                <w:position w:val="-7"/>
                <w:sz w:val="24"/>
                <w:szCs w:val="24"/>
              </w:rPr>
              <w:t>wks</w:t>
            </w:r>
            <w:proofErr w:type="spellEnd"/>
          </w:p>
        </w:tc>
        <w:tc>
          <w:tcPr>
            <w:tcW w:w="2520" w:type="dxa"/>
            <w:tcBorders>
              <w:top w:val="single" w:sz="4" w:space="0" w:color="auto"/>
              <w:left w:val="single" w:sz="4" w:space="0" w:color="auto"/>
            </w:tcBorders>
            <w:vAlign w:val="center"/>
          </w:tcPr>
          <w:p w14:paraId="53105E30"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900" w:type="dxa"/>
            <w:tcBorders>
              <w:top w:val="single" w:sz="4" w:space="0" w:color="auto"/>
              <w:right w:val="single" w:sz="4" w:space="0" w:color="auto"/>
            </w:tcBorders>
            <w:vAlign w:val="center"/>
          </w:tcPr>
          <w:p w14:paraId="35FA35C6" w14:textId="77777777" w:rsidR="00702EFC" w:rsidRPr="0091169A" w:rsidRDefault="00702EFC" w:rsidP="00DF6F39">
            <w:pPr>
              <w:tabs>
                <w:tab w:val="left" w:pos="90"/>
              </w:tabs>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20" w:type="dxa"/>
            <w:tcBorders>
              <w:top w:val="single" w:sz="4" w:space="0" w:color="auto"/>
              <w:left w:val="single" w:sz="4" w:space="0" w:color="auto"/>
            </w:tcBorders>
            <w:vAlign w:val="center"/>
          </w:tcPr>
          <w:p w14:paraId="5AEDBAB4" w14:textId="77777777" w:rsidR="00702EFC" w:rsidRPr="0091169A" w:rsidRDefault="00702EFC" w:rsidP="00DF6F39">
            <w:pPr>
              <w:pStyle w:val="TableParagraph"/>
              <w:tabs>
                <w:tab w:val="left" w:pos="90"/>
              </w:tabs>
              <w:ind w:left="72"/>
              <w:cnfStyle w:val="000000000000" w:firstRow="0" w:lastRow="0" w:firstColumn="0" w:lastColumn="0" w:oddVBand="0" w:evenVBand="0" w:oddHBand="0" w:evenHBand="0" w:firstRowFirstColumn="0" w:firstRowLastColumn="0" w:lastRowFirstColumn="0" w:lastRowLastColumn="0"/>
              <w:rPr>
                <w:rFonts w:ascii="Calibri" w:hAnsi="Calibri" w:cs="Calibri"/>
                <w:color w:val="231F20"/>
                <w:spacing w:val="-2"/>
                <w:sz w:val="24"/>
                <w:szCs w:val="24"/>
              </w:rPr>
            </w:pPr>
          </w:p>
        </w:tc>
        <w:tc>
          <w:tcPr>
            <w:tcW w:w="900" w:type="dxa"/>
            <w:tcBorders>
              <w:top w:val="single" w:sz="4" w:space="0" w:color="auto"/>
            </w:tcBorders>
            <w:vAlign w:val="center"/>
          </w:tcPr>
          <w:p w14:paraId="6D207A0F" w14:textId="77777777" w:rsidR="00702EFC" w:rsidRPr="0091169A" w:rsidRDefault="00702EFC" w:rsidP="00DF6F39">
            <w:pPr>
              <w:tabs>
                <w:tab w:val="left" w:pos="90"/>
              </w:tabs>
              <w:cnfStyle w:val="000000000000" w:firstRow="0" w:lastRow="0" w:firstColumn="0" w:lastColumn="0" w:oddVBand="0" w:evenVBand="0" w:oddHBand="0" w:evenHBand="0" w:firstRowFirstColumn="0" w:firstRowLastColumn="0" w:lastRowFirstColumn="0" w:lastRowLastColumn="0"/>
              <w:rPr>
                <w:rFonts w:ascii="Calibri" w:hAnsi="Calibri" w:cs="Calibri"/>
                <w:color w:val="231F20"/>
                <w:spacing w:val="-4"/>
                <w:position w:val="-7"/>
                <w:sz w:val="24"/>
                <w:szCs w:val="24"/>
              </w:rPr>
            </w:pPr>
          </w:p>
        </w:tc>
      </w:tr>
    </w:tbl>
    <w:p w14:paraId="1894A1FC" w14:textId="77777777" w:rsidR="00702EFC" w:rsidRDefault="00702EFC" w:rsidP="00702EFC">
      <w:pPr>
        <w:sectPr w:rsidR="00702EFC" w:rsidSect="00702EFC">
          <w:headerReference w:type="default" r:id="rId5"/>
          <w:footerReference w:type="default" r:id="rId6"/>
          <w:type w:val="continuous"/>
          <w:pgSz w:w="12240" w:h="15840"/>
          <w:pgMar w:top="1440" w:right="1440" w:bottom="1440" w:left="1440" w:header="720" w:footer="720" w:gutter="0"/>
          <w:cols w:space="720"/>
          <w:docGrid w:linePitch="360"/>
        </w:sectPr>
      </w:pPr>
    </w:p>
    <w:p w14:paraId="5D7C94CD" w14:textId="77777777" w:rsidR="00702EFC" w:rsidRPr="001C2514" w:rsidRDefault="00702EFC" w:rsidP="00702EFC"/>
    <w:p w14:paraId="400B9172" w14:textId="77777777" w:rsidR="00702EFC" w:rsidRDefault="00702EFC" w:rsidP="00702EFC">
      <w:pPr>
        <w:pStyle w:val="Heading2"/>
        <w:ind w:left="0"/>
        <w:rPr>
          <w:rFonts w:asciiTheme="minorHAnsi" w:hAnsiTheme="minorHAnsi" w:cstheme="minorHAnsi"/>
          <w:w w:val="90"/>
        </w:rPr>
      </w:pPr>
    </w:p>
    <w:p w14:paraId="16D7A89E" w14:textId="77777777" w:rsidR="00702EFC" w:rsidRPr="000476FC" w:rsidRDefault="00702EFC" w:rsidP="00702EFC">
      <w:pPr>
        <w:pStyle w:val="Heading2"/>
        <w:ind w:hanging="660"/>
        <w:rPr>
          <w:rFonts w:asciiTheme="minorHAnsi" w:hAnsiTheme="minorHAnsi" w:cstheme="minorHAnsi"/>
        </w:rPr>
      </w:pPr>
      <w:r w:rsidRPr="000476FC">
        <w:rPr>
          <w:rFonts w:asciiTheme="minorHAnsi" w:hAnsiTheme="minorHAnsi" w:cstheme="minorHAnsi"/>
        </w:rPr>
        <w:t>Required Core/Medical Specialty Rotations</w:t>
      </w:r>
    </w:p>
    <w:p w14:paraId="6A6C85F2" w14:textId="77777777" w:rsidR="00702EFC" w:rsidRPr="006D6DA6" w:rsidRDefault="00702EFC" w:rsidP="00702EFC">
      <w:pPr>
        <w:pStyle w:val="ListParagraph"/>
        <w:numPr>
          <w:ilvl w:val="0"/>
          <w:numId w:val="2"/>
        </w:numPr>
        <w:tabs>
          <w:tab w:val="left" w:pos="90"/>
          <w:tab w:val="left" w:pos="450"/>
        </w:tabs>
        <w:spacing w:before="0" w:line="263" w:lineRule="exact"/>
        <w:ind w:left="270" w:hanging="90"/>
        <w:rPr>
          <w:rFonts w:asciiTheme="minorHAnsi" w:hAnsiTheme="minorHAnsi" w:cstheme="minorHAnsi"/>
          <w:color w:val="58595B"/>
          <w:sz w:val="24"/>
          <w:szCs w:val="24"/>
        </w:rPr>
      </w:pPr>
      <w:r w:rsidRPr="00797B17">
        <w:rPr>
          <w:rFonts w:asciiTheme="minorHAnsi" w:hAnsiTheme="minorHAnsi" w:cstheme="minorHAnsi"/>
          <w:color w:val="231F20"/>
          <w:spacing w:val="-2"/>
          <w:sz w:val="24"/>
          <w:szCs w:val="24"/>
        </w:rPr>
        <w:t>Anesthesia</w:t>
      </w:r>
    </w:p>
    <w:p w14:paraId="605B78DE" w14:textId="77777777" w:rsidR="00702EFC" w:rsidRPr="00797B17" w:rsidRDefault="00702EFC" w:rsidP="00702EFC">
      <w:pPr>
        <w:pStyle w:val="ListParagraph"/>
        <w:numPr>
          <w:ilvl w:val="0"/>
          <w:numId w:val="2"/>
        </w:numPr>
        <w:tabs>
          <w:tab w:val="left" w:pos="90"/>
          <w:tab w:val="left" w:pos="450"/>
        </w:tabs>
        <w:spacing w:before="0" w:line="263" w:lineRule="exact"/>
        <w:ind w:left="270" w:hanging="90"/>
        <w:rPr>
          <w:rFonts w:asciiTheme="minorHAnsi" w:hAnsiTheme="minorHAnsi" w:cstheme="minorHAnsi"/>
          <w:color w:val="58595B"/>
          <w:sz w:val="24"/>
          <w:szCs w:val="24"/>
        </w:rPr>
      </w:pPr>
      <w:r>
        <w:rPr>
          <w:rFonts w:asciiTheme="minorHAnsi" w:hAnsiTheme="minorHAnsi" w:cstheme="minorHAnsi"/>
          <w:color w:val="231F20"/>
          <w:spacing w:val="-2"/>
          <w:sz w:val="24"/>
          <w:szCs w:val="24"/>
        </w:rPr>
        <w:t>Behavioral Medicine</w:t>
      </w:r>
    </w:p>
    <w:p w14:paraId="3038C254" w14:textId="77777777" w:rsidR="00702EFC" w:rsidRPr="00797B17" w:rsidRDefault="00702EFC" w:rsidP="00702EFC">
      <w:pPr>
        <w:pStyle w:val="ListParagraph"/>
        <w:numPr>
          <w:ilvl w:val="0"/>
          <w:numId w:val="2"/>
        </w:numPr>
        <w:tabs>
          <w:tab w:val="left" w:pos="90"/>
          <w:tab w:val="left" w:pos="450"/>
        </w:tabs>
        <w:spacing w:before="0" w:line="260" w:lineRule="exact"/>
        <w:ind w:left="270" w:hanging="90"/>
        <w:rPr>
          <w:rFonts w:asciiTheme="minorHAnsi" w:hAnsiTheme="minorHAnsi" w:cstheme="minorHAnsi"/>
          <w:color w:val="58595B"/>
          <w:sz w:val="24"/>
          <w:szCs w:val="24"/>
        </w:rPr>
      </w:pPr>
      <w:r w:rsidRPr="00797B17">
        <w:rPr>
          <w:rFonts w:asciiTheme="minorHAnsi" w:hAnsiTheme="minorHAnsi" w:cstheme="minorHAnsi"/>
          <w:color w:val="231F20"/>
          <w:spacing w:val="-4"/>
          <w:sz w:val="24"/>
          <w:szCs w:val="24"/>
        </w:rPr>
        <w:t>Emergency</w:t>
      </w:r>
      <w:r w:rsidRPr="00797B17">
        <w:rPr>
          <w:rFonts w:asciiTheme="minorHAnsi" w:hAnsiTheme="minorHAnsi" w:cstheme="minorHAnsi"/>
          <w:color w:val="231F20"/>
          <w:spacing w:val="-8"/>
          <w:sz w:val="24"/>
          <w:szCs w:val="24"/>
        </w:rPr>
        <w:t xml:space="preserve"> </w:t>
      </w:r>
      <w:r w:rsidRPr="00797B17">
        <w:rPr>
          <w:rFonts w:asciiTheme="minorHAnsi" w:hAnsiTheme="minorHAnsi" w:cstheme="minorHAnsi"/>
          <w:color w:val="231F20"/>
          <w:spacing w:val="-2"/>
          <w:sz w:val="24"/>
          <w:szCs w:val="24"/>
        </w:rPr>
        <w:t>Medicine</w:t>
      </w:r>
    </w:p>
    <w:p w14:paraId="0C83D6A7" w14:textId="77777777" w:rsidR="00702EFC" w:rsidRPr="00797B17" w:rsidRDefault="00702EFC" w:rsidP="00702EFC">
      <w:pPr>
        <w:pStyle w:val="ListParagraph"/>
        <w:numPr>
          <w:ilvl w:val="0"/>
          <w:numId w:val="2"/>
        </w:numPr>
        <w:tabs>
          <w:tab w:val="left" w:pos="90"/>
          <w:tab w:val="left" w:pos="450"/>
        </w:tabs>
        <w:spacing w:before="0" w:line="260" w:lineRule="exact"/>
        <w:ind w:left="270" w:hanging="90"/>
        <w:rPr>
          <w:rFonts w:asciiTheme="minorHAnsi" w:hAnsiTheme="minorHAnsi" w:cstheme="minorHAnsi"/>
          <w:color w:val="58595B"/>
          <w:sz w:val="24"/>
          <w:szCs w:val="24"/>
        </w:rPr>
      </w:pPr>
      <w:r w:rsidRPr="00797B17">
        <w:rPr>
          <w:rFonts w:asciiTheme="minorHAnsi" w:hAnsiTheme="minorHAnsi" w:cstheme="minorHAnsi"/>
          <w:color w:val="231F20"/>
          <w:w w:val="90"/>
          <w:sz w:val="24"/>
          <w:szCs w:val="24"/>
        </w:rPr>
        <w:t>Infectious</w:t>
      </w:r>
      <w:r w:rsidRPr="00797B17">
        <w:rPr>
          <w:rFonts w:asciiTheme="minorHAnsi" w:hAnsiTheme="minorHAnsi" w:cstheme="minorHAnsi"/>
          <w:color w:val="231F20"/>
          <w:spacing w:val="21"/>
          <w:sz w:val="24"/>
          <w:szCs w:val="24"/>
        </w:rPr>
        <w:t xml:space="preserve"> </w:t>
      </w:r>
      <w:r w:rsidRPr="00797B17">
        <w:rPr>
          <w:rFonts w:asciiTheme="minorHAnsi" w:hAnsiTheme="minorHAnsi" w:cstheme="minorHAnsi"/>
          <w:color w:val="231F20"/>
          <w:spacing w:val="-2"/>
          <w:sz w:val="24"/>
          <w:szCs w:val="24"/>
        </w:rPr>
        <w:t>Disease</w:t>
      </w:r>
    </w:p>
    <w:p w14:paraId="38CE78BE" w14:textId="77777777" w:rsidR="00702EFC" w:rsidRPr="00797B17" w:rsidRDefault="00702EFC" w:rsidP="00702EFC">
      <w:pPr>
        <w:pStyle w:val="ListParagraph"/>
        <w:numPr>
          <w:ilvl w:val="0"/>
          <w:numId w:val="2"/>
        </w:numPr>
        <w:tabs>
          <w:tab w:val="left" w:pos="90"/>
          <w:tab w:val="left" w:pos="450"/>
        </w:tabs>
        <w:spacing w:before="0" w:line="250" w:lineRule="exact"/>
        <w:ind w:left="270" w:hanging="90"/>
        <w:rPr>
          <w:rFonts w:asciiTheme="minorHAnsi" w:hAnsiTheme="minorHAnsi" w:cstheme="minorHAnsi"/>
          <w:color w:val="58595B"/>
          <w:sz w:val="24"/>
          <w:szCs w:val="24"/>
        </w:rPr>
      </w:pPr>
      <w:r w:rsidRPr="00797B17">
        <w:rPr>
          <w:rFonts w:asciiTheme="minorHAnsi" w:hAnsiTheme="minorHAnsi" w:cstheme="minorHAnsi"/>
          <w:color w:val="231F20"/>
          <w:spacing w:val="-6"/>
          <w:sz w:val="24"/>
          <w:szCs w:val="24"/>
        </w:rPr>
        <w:t>Internal</w:t>
      </w:r>
      <w:r w:rsidRPr="00797B17">
        <w:rPr>
          <w:rFonts w:asciiTheme="minorHAnsi" w:hAnsiTheme="minorHAnsi" w:cstheme="minorHAnsi"/>
          <w:color w:val="231F20"/>
          <w:spacing w:val="-8"/>
          <w:sz w:val="24"/>
          <w:szCs w:val="24"/>
        </w:rPr>
        <w:t xml:space="preserve"> </w:t>
      </w:r>
      <w:r w:rsidRPr="00797B17">
        <w:rPr>
          <w:rFonts w:asciiTheme="minorHAnsi" w:hAnsiTheme="minorHAnsi" w:cstheme="minorHAnsi"/>
          <w:color w:val="231F20"/>
          <w:spacing w:val="-2"/>
          <w:sz w:val="24"/>
          <w:szCs w:val="24"/>
        </w:rPr>
        <w:t>Medicine</w:t>
      </w:r>
    </w:p>
    <w:p w14:paraId="63FAF414" w14:textId="77777777" w:rsidR="00702EFC" w:rsidRPr="006D6DA6" w:rsidRDefault="00702EFC" w:rsidP="00702EFC">
      <w:pPr>
        <w:pStyle w:val="ListParagraph"/>
        <w:numPr>
          <w:ilvl w:val="0"/>
          <w:numId w:val="2"/>
        </w:numPr>
        <w:tabs>
          <w:tab w:val="left" w:pos="90"/>
          <w:tab w:val="left" w:pos="450"/>
        </w:tabs>
        <w:spacing w:before="0" w:line="250" w:lineRule="exact"/>
        <w:ind w:left="270" w:hanging="90"/>
        <w:rPr>
          <w:rFonts w:asciiTheme="minorHAnsi" w:hAnsiTheme="minorHAnsi" w:cstheme="minorHAnsi"/>
          <w:color w:val="231F20"/>
          <w:sz w:val="24"/>
          <w:szCs w:val="24"/>
        </w:rPr>
      </w:pPr>
      <w:r w:rsidRPr="00797B17">
        <w:rPr>
          <w:rFonts w:asciiTheme="minorHAnsi" w:hAnsiTheme="minorHAnsi" w:cstheme="minorHAnsi"/>
          <w:color w:val="231F20"/>
          <w:spacing w:val="-2"/>
          <w:sz w:val="24"/>
          <w:szCs w:val="24"/>
        </w:rPr>
        <w:t>Medical</w:t>
      </w:r>
      <w:r w:rsidRPr="00797B17">
        <w:rPr>
          <w:rFonts w:asciiTheme="minorHAnsi" w:hAnsiTheme="minorHAnsi" w:cstheme="minorHAnsi"/>
          <w:color w:val="231F20"/>
          <w:spacing w:val="-11"/>
          <w:sz w:val="24"/>
          <w:szCs w:val="24"/>
        </w:rPr>
        <w:t xml:space="preserve"> </w:t>
      </w:r>
      <w:r w:rsidRPr="00797B17">
        <w:rPr>
          <w:rFonts w:asciiTheme="minorHAnsi" w:hAnsiTheme="minorHAnsi" w:cstheme="minorHAnsi"/>
          <w:color w:val="231F20"/>
          <w:spacing w:val="-2"/>
          <w:sz w:val="24"/>
          <w:szCs w:val="24"/>
        </w:rPr>
        <w:t>Imaging</w:t>
      </w:r>
    </w:p>
    <w:p w14:paraId="2D72820D" w14:textId="77777777" w:rsidR="00702EFC" w:rsidRPr="006D6DA6" w:rsidRDefault="00702EFC" w:rsidP="00702EFC">
      <w:pPr>
        <w:pStyle w:val="ListParagraph"/>
        <w:numPr>
          <w:ilvl w:val="0"/>
          <w:numId w:val="2"/>
        </w:numPr>
        <w:tabs>
          <w:tab w:val="left" w:pos="90"/>
          <w:tab w:val="left" w:pos="450"/>
        </w:tabs>
        <w:spacing w:before="0" w:line="250" w:lineRule="exact"/>
        <w:ind w:left="270" w:hanging="90"/>
        <w:rPr>
          <w:rFonts w:asciiTheme="minorHAnsi" w:hAnsiTheme="minorHAnsi" w:cstheme="minorHAnsi"/>
          <w:color w:val="231F20"/>
          <w:sz w:val="24"/>
          <w:szCs w:val="24"/>
        </w:rPr>
      </w:pPr>
      <w:r>
        <w:rPr>
          <w:rFonts w:asciiTheme="minorHAnsi" w:hAnsiTheme="minorHAnsi" w:cstheme="minorHAnsi"/>
          <w:color w:val="231F20"/>
          <w:spacing w:val="-2"/>
          <w:sz w:val="24"/>
          <w:szCs w:val="24"/>
        </w:rPr>
        <w:t>Pain Management</w:t>
      </w:r>
    </w:p>
    <w:p w14:paraId="1CF3FDF3" w14:textId="77777777" w:rsidR="00702EFC" w:rsidRPr="00797B17" w:rsidRDefault="00702EFC" w:rsidP="00702EFC">
      <w:pPr>
        <w:pStyle w:val="ListParagraph"/>
        <w:numPr>
          <w:ilvl w:val="0"/>
          <w:numId w:val="2"/>
        </w:numPr>
        <w:tabs>
          <w:tab w:val="left" w:pos="90"/>
          <w:tab w:val="left" w:pos="450"/>
        </w:tabs>
        <w:spacing w:before="0" w:line="250" w:lineRule="exact"/>
        <w:ind w:left="270" w:hanging="90"/>
        <w:rPr>
          <w:rFonts w:asciiTheme="minorHAnsi" w:hAnsiTheme="minorHAnsi" w:cstheme="minorHAnsi"/>
          <w:color w:val="231F20"/>
          <w:sz w:val="24"/>
          <w:szCs w:val="24"/>
        </w:rPr>
      </w:pPr>
      <w:r>
        <w:rPr>
          <w:rFonts w:asciiTheme="minorHAnsi" w:hAnsiTheme="minorHAnsi" w:cstheme="minorHAnsi"/>
          <w:color w:val="231F20"/>
          <w:spacing w:val="-2"/>
          <w:sz w:val="24"/>
          <w:szCs w:val="24"/>
        </w:rPr>
        <w:t>Pharmacology</w:t>
      </w:r>
    </w:p>
    <w:p w14:paraId="576202DB" w14:textId="77777777" w:rsidR="00702EFC" w:rsidRPr="006D6DA6" w:rsidRDefault="00702EFC" w:rsidP="00702EFC">
      <w:pPr>
        <w:pStyle w:val="ListParagraph"/>
        <w:numPr>
          <w:ilvl w:val="0"/>
          <w:numId w:val="2"/>
        </w:numPr>
        <w:tabs>
          <w:tab w:val="left" w:pos="90"/>
          <w:tab w:val="left" w:pos="450"/>
        </w:tabs>
        <w:spacing w:before="0" w:line="263" w:lineRule="exact"/>
        <w:ind w:left="270" w:hanging="90"/>
        <w:rPr>
          <w:rFonts w:asciiTheme="minorHAnsi" w:hAnsiTheme="minorHAnsi" w:cstheme="minorHAnsi"/>
          <w:color w:val="58595B"/>
          <w:sz w:val="24"/>
          <w:szCs w:val="24"/>
        </w:rPr>
      </w:pPr>
      <w:r w:rsidRPr="00797B17">
        <w:rPr>
          <w:rFonts w:asciiTheme="minorHAnsi" w:hAnsiTheme="minorHAnsi" w:cstheme="minorHAnsi"/>
          <w:color w:val="231F20"/>
          <w:spacing w:val="-2"/>
          <w:sz w:val="24"/>
          <w:szCs w:val="24"/>
        </w:rPr>
        <w:t>P</w:t>
      </w:r>
      <w:r>
        <w:rPr>
          <w:rFonts w:asciiTheme="minorHAnsi" w:hAnsiTheme="minorHAnsi" w:cstheme="minorHAnsi"/>
          <w:color w:val="231F20"/>
          <w:spacing w:val="-2"/>
          <w:sz w:val="24"/>
          <w:szCs w:val="24"/>
        </w:rPr>
        <w:t>hysical Therapy</w:t>
      </w:r>
    </w:p>
    <w:p w14:paraId="66147282" w14:textId="77777777" w:rsidR="00702EFC" w:rsidRPr="006D6DA6" w:rsidRDefault="00702EFC" w:rsidP="00702EFC">
      <w:pPr>
        <w:pStyle w:val="ListParagraph"/>
        <w:numPr>
          <w:ilvl w:val="0"/>
          <w:numId w:val="2"/>
        </w:numPr>
        <w:tabs>
          <w:tab w:val="left" w:pos="90"/>
          <w:tab w:val="left" w:pos="450"/>
        </w:tabs>
        <w:spacing w:before="0" w:line="263" w:lineRule="exact"/>
        <w:ind w:left="270" w:hanging="90"/>
        <w:rPr>
          <w:rFonts w:asciiTheme="minorHAnsi" w:hAnsiTheme="minorHAnsi" w:cstheme="minorHAnsi"/>
          <w:color w:val="58595B"/>
          <w:sz w:val="24"/>
          <w:szCs w:val="24"/>
        </w:rPr>
      </w:pPr>
      <w:r>
        <w:rPr>
          <w:rFonts w:asciiTheme="minorHAnsi" w:hAnsiTheme="minorHAnsi" w:cstheme="minorHAnsi"/>
          <w:color w:val="231F20"/>
          <w:spacing w:val="-2"/>
          <w:sz w:val="24"/>
          <w:szCs w:val="24"/>
        </w:rPr>
        <w:t>Rheumatology</w:t>
      </w:r>
    </w:p>
    <w:p w14:paraId="3979D518" w14:textId="77777777" w:rsidR="00702EFC" w:rsidRPr="006D6DA6" w:rsidRDefault="00702EFC" w:rsidP="00702EFC">
      <w:pPr>
        <w:pStyle w:val="ListParagraph"/>
        <w:numPr>
          <w:ilvl w:val="0"/>
          <w:numId w:val="2"/>
        </w:numPr>
        <w:tabs>
          <w:tab w:val="left" w:pos="90"/>
          <w:tab w:val="left" w:pos="450"/>
        </w:tabs>
        <w:spacing w:before="0" w:line="263" w:lineRule="exact"/>
        <w:ind w:left="270" w:hanging="90"/>
        <w:rPr>
          <w:rFonts w:asciiTheme="minorHAnsi" w:hAnsiTheme="minorHAnsi" w:cstheme="minorHAnsi"/>
          <w:color w:val="58595B"/>
          <w:sz w:val="24"/>
          <w:szCs w:val="24"/>
        </w:rPr>
      </w:pPr>
      <w:r>
        <w:rPr>
          <w:rFonts w:asciiTheme="minorHAnsi" w:hAnsiTheme="minorHAnsi" w:cstheme="minorHAnsi"/>
          <w:color w:val="231F20"/>
          <w:spacing w:val="-2"/>
          <w:sz w:val="24"/>
          <w:szCs w:val="24"/>
        </w:rPr>
        <w:t>Sports Medicine</w:t>
      </w:r>
    </w:p>
    <w:p w14:paraId="11F0DAD4" w14:textId="77777777" w:rsidR="00702EFC" w:rsidRPr="00797B17" w:rsidRDefault="00702EFC" w:rsidP="00702EFC">
      <w:pPr>
        <w:pStyle w:val="ListParagraph"/>
        <w:numPr>
          <w:ilvl w:val="0"/>
          <w:numId w:val="2"/>
        </w:numPr>
        <w:tabs>
          <w:tab w:val="left" w:pos="90"/>
          <w:tab w:val="left" w:pos="450"/>
        </w:tabs>
        <w:spacing w:before="0" w:line="263" w:lineRule="exact"/>
        <w:ind w:left="270" w:hanging="90"/>
        <w:rPr>
          <w:rFonts w:asciiTheme="minorHAnsi" w:hAnsiTheme="minorHAnsi" w:cstheme="minorHAnsi"/>
          <w:color w:val="58595B"/>
          <w:sz w:val="24"/>
          <w:szCs w:val="24"/>
        </w:rPr>
      </w:pPr>
      <w:r>
        <w:rPr>
          <w:rFonts w:asciiTheme="minorHAnsi" w:hAnsiTheme="minorHAnsi" w:cstheme="minorHAnsi"/>
          <w:color w:val="231F20"/>
          <w:spacing w:val="-2"/>
          <w:sz w:val="24"/>
          <w:szCs w:val="24"/>
        </w:rPr>
        <w:t>Wound Care</w:t>
      </w:r>
    </w:p>
    <w:p w14:paraId="6007BA13" w14:textId="77777777" w:rsidR="00702EFC" w:rsidRPr="00797B17" w:rsidRDefault="00702EFC" w:rsidP="00702EFC">
      <w:pPr>
        <w:pStyle w:val="ListParagraph"/>
        <w:numPr>
          <w:ilvl w:val="0"/>
          <w:numId w:val="2"/>
        </w:numPr>
        <w:tabs>
          <w:tab w:val="left" w:pos="90"/>
          <w:tab w:val="left" w:pos="450"/>
        </w:tabs>
        <w:spacing w:before="0"/>
        <w:ind w:left="270" w:hanging="90"/>
        <w:rPr>
          <w:rFonts w:asciiTheme="minorHAnsi" w:hAnsiTheme="minorHAnsi" w:cstheme="minorHAnsi"/>
          <w:color w:val="58595B"/>
          <w:sz w:val="24"/>
          <w:szCs w:val="24"/>
        </w:rPr>
      </w:pPr>
      <w:r w:rsidRPr="00797B17">
        <w:rPr>
          <w:rFonts w:asciiTheme="minorHAnsi" w:hAnsiTheme="minorHAnsi" w:cstheme="minorHAnsi"/>
          <w:color w:val="231F20"/>
          <w:spacing w:val="-4"/>
          <w:sz w:val="24"/>
          <w:szCs w:val="24"/>
        </w:rPr>
        <w:t>Podiatric</w:t>
      </w:r>
      <w:r w:rsidRPr="00797B17">
        <w:rPr>
          <w:rFonts w:asciiTheme="minorHAnsi" w:hAnsiTheme="minorHAnsi" w:cstheme="minorHAnsi"/>
          <w:color w:val="231F20"/>
          <w:spacing w:val="-14"/>
          <w:sz w:val="24"/>
          <w:szCs w:val="24"/>
        </w:rPr>
        <w:t xml:space="preserve"> </w:t>
      </w:r>
      <w:r w:rsidRPr="00797B17">
        <w:rPr>
          <w:rFonts w:asciiTheme="minorHAnsi" w:hAnsiTheme="minorHAnsi" w:cstheme="minorHAnsi"/>
          <w:color w:val="231F20"/>
          <w:spacing w:val="-4"/>
          <w:sz w:val="24"/>
          <w:szCs w:val="24"/>
        </w:rPr>
        <w:t>Medicine</w:t>
      </w:r>
      <w:r w:rsidRPr="00797B17">
        <w:rPr>
          <w:rFonts w:asciiTheme="minorHAnsi" w:hAnsiTheme="minorHAnsi" w:cstheme="minorHAnsi"/>
          <w:color w:val="231F20"/>
          <w:spacing w:val="-13"/>
          <w:sz w:val="24"/>
          <w:szCs w:val="24"/>
        </w:rPr>
        <w:t xml:space="preserve"> </w:t>
      </w:r>
      <w:r w:rsidRPr="00797B17">
        <w:rPr>
          <w:rFonts w:asciiTheme="minorHAnsi" w:hAnsiTheme="minorHAnsi" w:cstheme="minorHAnsi"/>
          <w:color w:val="231F20"/>
          <w:spacing w:val="-4"/>
          <w:sz w:val="24"/>
          <w:szCs w:val="24"/>
        </w:rPr>
        <w:t>and</w:t>
      </w:r>
      <w:r w:rsidRPr="00797B17">
        <w:rPr>
          <w:rFonts w:asciiTheme="minorHAnsi" w:hAnsiTheme="minorHAnsi" w:cstheme="minorHAnsi"/>
          <w:color w:val="231F20"/>
          <w:spacing w:val="-13"/>
          <w:sz w:val="24"/>
          <w:szCs w:val="24"/>
        </w:rPr>
        <w:t xml:space="preserve"> </w:t>
      </w:r>
      <w:r w:rsidRPr="00797B17">
        <w:rPr>
          <w:rFonts w:asciiTheme="minorHAnsi" w:hAnsiTheme="minorHAnsi" w:cstheme="minorHAnsi"/>
          <w:color w:val="231F20"/>
          <w:spacing w:val="-4"/>
          <w:sz w:val="24"/>
          <w:szCs w:val="24"/>
        </w:rPr>
        <w:t>Surgery</w:t>
      </w:r>
    </w:p>
    <w:p w14:paraId="5D9E2E51" w14:textId="77777777" w:rsidR="00702EFC" w:rsidRDefault="00702EFC" w:rsidP="00702EFC">
      <w:pPr>
        <w:pStyle w:val="Heading2"/>
        <w:tabs>
          <w:tab w:val="left" w:pos="90"/>
        </w:tabs>
        <w:ind w:left="0"/>
        <w:rPr>
          <w:rFonts w:asciiTheme="minorHAnsi" w:hAnsiTheme="minorHAnsi" w:cstheme="minorHAnsi"/>
          <w:color w:val="231F20"/>
          <w:w w:val="90"/>
        </w:rPr>
      </w:pPr>
    </w:p>
    <w:p w14:paraId="774CAB87" w14:textId="77777777" w:rsidR="00702EFC" w:rsidRDefault="00702EFC" w:rsidP="00702EFC">
      <w:pPr>
        <w:pStyle w:val="Heading2"/>
        <w:tabs>
          <w:tab w:val="left" w:pos="90"/>
        </w:tabs>
        <w:ind w:left="0"/>
        <w:rPr>
          <w:rFonts w:asciiTheme="minorHAnsi" w:hAnsiTheme="minorHAnsi" w:cstheme="minorHAnsi"/>
          <w:color w:val="231F20"/>
          <w:w w:val="90"/>
        </w:rPr>
      </w:pPr>
    </w:p>
    <w:p w14:paraId="3CEC30C6" w14:textId="77777777" w:rsidR="00702EFC" w:rsidRDefault="00702EFC" w:rsidP="00702EFC">
      <w:pPr>
        <w:pStyle w:val="Heading2"/>
        <w:tabs>
          <w:tab w:val="left" w:pos="90"/>
        </w:tabs>
        <w:ind w:left="0"/>
        <w:rPr>
          <w:rFonts w:asciiTheme="minorHAnsi" w:hAnsiTheme="minorHAnsi" w:cstheme="minorHAnsi"/>
          <w:color w:val="231F20"/>
          <w:w w:val="90"/>
        </w:rPr>
      </w:pPr>
    </w:p>
    <w:p w14:paraId="29B7EC0E" w14:textId="77777777" w:rsidR="00702EFC" w:rsidRDefault="00702EFC" w:rsidP="00702EFC">
      <w:pPr>
        <w:pStyle w:val="Heading2"/>
        <w:tabs>
          <w:tab w:val="left" w:pos="90"/>
        </w:tabs>
        <w:ind w:left="0"/>
        <w:rPr>
          <w:rFonts w:asciiTheme="minorHAnsi" w:hAnsiTheme="minorHAnsi" w:cstheme="minorHAnsi"/>
          <w:color w:val="231F20"/>
          <w:w w:val="90"/>
        </w:rPr>
      </w:pPr>
    </w:p>
    <w:p w14:paraId="1D73BD5F" w14:textId="77777777" w:rsidR="00702EFC" w:rsidRDefault="00702EFC" w:rsidP="00702EFC">
      <w:pPr>
        <w:pStyle w:val="Heading2"/>
        <w:tabs>
          <w:tab w:val="left" w:pos="90"/>
        </w:tabs>
        <w:ind w:left="0"/>
        <w:rPr>
          <w:rFonts w:asciiTheme="minorHAnsi" w:hAnsiTheme="minorHAnsi" w:cstheme="minorHAnsi"/>
          <w:color w:val="231F20"/>
          <w:w w:val="90"/>
        </w:rPr>
      </w:pPr>
    </w:p>
    <w:p w14:paraId="0BD4D172" w14:textId="77777777" w:rsidR="00702EFC" w:rsidRDefault="00702EFC" w:rsidP="00702EFC">
      <w:pPr>
        <w:pStyle w:val="Heading2"/>
        <w:tabs>
          <w:tab w:val="left" w:pos="90"/>
        </w:tabs>
        <w:ind w:left="0"/>
        <w:rPr>
          <w:rFonts w:asciiTheme="minorHAnsi" w:hAnsiTheme="minorHAnsi" w:cstheme="minorHAnsi"/>
          <w:color w:val="231F20"/>
          <w:w w:val="90"/>
        </w:rPr>
      </w:pPr>
    </w:p>
    <w:p w14:paraId="6370C2AC" w14:textId="77777777" w:rsidR="00702EFC" w:rsidRDefault="00702EFC" w:rsidP="00702EFC">
      <w:pPr>
        <w:pStyle w:val="Heading2"/>
        <w:tabs>
          <w:tab w:val="left" w:pos="90"/>
        </w:tabs>
        <w:ind w:left="0"/>
        <w:rPr>
          <w:rFonts w:asciiTheme="minorHAnsi" w:hAnsiTheme="minorHAnsi" w:cstheme="minorHAnsi"/>
          <w:color w:val="231F20"/>
          <w:w w:val="90"/>
        </w:rPr>
      </w:pPr>
    </w:p>
    <w:p w14:paraId="3E7A5207" w14:textId="77777777" w:rsidR="00702EFC" w:rsidRDefault="00702EFC" w:rsidP="00702EFC">
      <w:pPr>
        <w:pStyle w:val="Heading2"/>
        <w:tabs>
          <w:tab w:val="left" w:pos="90"/>
        </w:tabs>
        <w:ind w:left="0"/>
        <w:rPr>
          <w:rFonts w:asciiTheme="minorHAnsi" w:hAnsiTheme="minorHAnsi" w:cstheme="minorHAnsi"/>
          <w:color w:val="231F20"/>
          <w:w w:val="90"/>
        </w:rPr>
      </w:pPr>
    </w:p>
    <w:p w14:paraId="48864714" w14:textId="77777777" w:rsidR="00702EFC" w:rsidRDefault="00702EFC" w:rsidP="00702EFC">
      <w:pPr>
        <w:pStyle w:val="Heading2"/>
        <w:tabs>
          <w:tab w:val="left" w:pos="90"/>
        </w:tabs>
        <w:ind w:left="0"/>
        <w:rPr>
          <w:rFonts w:asciiTheme="minorHAnsi" w:hAnsiTheme="minorHAnsi" w:cstheme="minorHAnsi"/>
          <w:color w:val="231F20"/>
          <w:w w:val="90"/>
        </w:rPr>
      </w:pPr>
    </w:p>
    <w:p w14:paraId="55D8FD61" w14:textId="77777777" w:rsidR="00702EFC" w:rsidRDefault="00702EFC" w:rsidP="00702EFC">
      <w:pPr>
        <w:pStyle w:val="Heading2"/>
        <w:tabs>
          <w:tab w:val="left" w:pos="90"/>
        </w:tabs>
        <w:ind w:left="0"/>
        <w:rPr>
          <w:rFonts w:asciiTheme="minorHAnsi" w:hAnsiTheme="minorHAnsi" w:cstheme="minorHAnsi"/>
          <w:color w:val="231F20"/>
          <w:w w:val="90"/>
        </w:rPr>
      </w:pPr>
    </w:p>
    <w:p w14:paraId="3C623D63" w14:textId="77777777" w:rsidR="00702EFC" w:rsidRPr="00163AA8" w:rsidRDefault="00702EFC" w:rsidP="00702EFC">
      <w:pPr>
        <w:pStyle w:val="Heading2"/>
        <w:tabs>
          <w:tab w:val="left" w:pos="90"/>
        </w:tabs>
        <w:ind w:left="0"/>
        <w:rPr>
          <w:rFonts w:asciiTheme="minorHAnsi" w:hAnsiTheme="minorHAnsi" w:cstheme="minorHAnsi"/>
        </w:rPr>
      </w:pPr>
      <w:r w:rsidRPr="00163AA8">
        <w:rPr>
          <w:rFonts w:asciiTheme="minorHAnsi" w:hAnsiTheme="minorHAnsi" w:cstheme="minorHAnsi"/>
          <w:color w:val="231F20"/>
          <w:w w:val="90"/>
        </w:rPr>
        <w:t>Required</w:t>
      </w:r>
      <w:r w:rsidRPr="00163AA8">
        <w:rPr>
          <w:rFonts w:asciiTheme="minorHAnsi" w:hAnsiTheme="minorHAnsi" w:cstheme="minorHAnsi"/>
          <w:color w:val="231F20"/>
          <w:spacing w:val="-2"/>
        </w:rPr>
        <w:t xml:space="preserve"> </w:t>
      </w:r>
      <w:r w:rsidRPr="00163AA8">
        <w:rPr>
          <w:rFonts w:asciiTheme="minorHAnsi" w:hAnsiTheme="minorHAnsi" w:cstheme="minorHAnsi"/>
          <w:color w:val="231F20"/>
          <w:w w:val="90"/>
        </w:rPr>
        <w:t>Surgical</w:t>
      </w:r>
      <w:r w:rsidRPr="00163AA8">
        <w:rPr>
          <w:rFonts w:asciiTheme="minorHAnsi" w:hAnsiTheme="minorHAnsi" w:cstheme="minorHAnsi"/>
          <w:color w:val="231F20"/>
          <w:spacing w:val="-1"/>
        </w:rPr>
        <w:t xml:space="preserve"> </w:t>
      </w:r>
      <w:r>
        <w:rPr>
          <w:rFonts w:asciiTheme="minorHAnsi" w:hAnsiTheme="minorHAnsi" w:cstheme="minorHAnsi"/>
          <w:color w:val="231F20"/>
          <w:w w:val="90"/>
        </w:rPr>
        <w:t>S</w:t>
      </w:r>
      <w:r w:rsidRPr="00163AA8">
        <w:rPr>
          <w:rFonts w:asciiTheme="minorHAnsi" w:hAnsiTheme="minorHAnsi" w:cstheme="minorHAnsi"/>
          <w:color w:val="231F20"/>
          <w:w w:val="90"/>
        </w:rPr>
        <w:t>pecialty</w:t>
      </w:r>
      <w:r w:rsidRPr="00163AA8">
        <w:rPr>
          <w:rFonts w:asciiTheme="minorHAnsi" w:hAnsiTheme="minorHAnsi" w:cstheme="minorHAnsi"/>
          <w:color w:val="231F20"/>
          <w:spacing w:val="-2"/>
        </w:rPr>
        <w:t xml:space="preserve"> </w:t>
      </w:r>
      <w:r w:rsidRPr="00163AA8">
        <w:rPr>
          <w:rFonts w:asciiTheme="minorHAnsi" w:hAnsiTheme="minorHAnsi" w:cstheme="minorHAnsi"/>
          <w:color w:val="231F20"/>
          <w:spacing w:val="-2"/>
          <w:w w:val="90"/>
        </w:rPr>
        <w:t>Rotations</w:t>
      </w:r>
    </w:p>
    <w:p w14:paraId="1FD9D8CE" w14:textId="77777777" w:rsidR="00702EFC" w:rsidRPr="006D6DA6" w:rsidRDefault="00702EFC" w:rsidP="00702EFC">
      <w:pPr>
        <w:pStyle w:val="ListParagraph"/>
        <w:numPr>
          <w:ilvl w:val="0"/>
          <w:numId w:val="3"/>
        </w:numPr>
        <w:tabs>
          <w:tab w:val="left" w:pos="90"/>
          <w:tab w:val="left" w:pos="450"/>
          <w:tab w:val="left" w:pos="720"/>
        </w:tabs>
        <w:spacing w:before="0" w:line="263" w:lineRule="exact"/>
        <w:rPr>
          <w:rFonts w:asciiTheme="minorHAnsi" w:hAnsiTheme="minorHAnsi" w:cstheme="minorHAnsi"/>
          <w:color w:val="58595B"/>
          <w:sz w:val="24"/>
          <w:szCs w:val="24"/>
        </w:rPr>
      </w:pPr>
      <w:r>
        <w:rPr>
          <w:rFonts w:asciiTheme="minorHAnsi" w:hAnsiTheme="minorHAnsi" w:cstheme="minorHAnsi"/>
          <w:color w:val="231F20"/>
          <w:spacing w:val="-5"/>
          <w:sz w:val="24"/>
          <w:szCs w:val="24"/>
        </w:rPr>
        <w:t>General Surgery</w:t>
      </w:r>
    </w:p>
    <w:p w14:paraId="035F2883" w14:textId="77777777" w:rsidR="00702EFC" w:rsidRPr="00163AA8" w:rsidRDefault="00702EFC" w:rsidP="00702EFC">
      <w:pPr>
        <w:pStyle w:val="ListParagraph"/>
        <w:numPr>
          <w:ilvl w:val="0"/>
          <w:numId w:val="3"/>
        </w:numPr>
        <w:tabs>
          <w:tab w:val="left" w:pos="90"/>
          <w:tab w:val="left" w:pos="450"/>
          <w:tab w:val="left" w:pos="720"/>
        </w:tabs>
        <w:spacing w:before="0" w:line="263" w:lineRule="exact"/>
        <w:rPr>
          <w:rFonts w:asciiTheme="minorHAnsi" w:hAnsiTheme="minorHAnsi" w:cstheme="minorHAnsi"/>
          <w:color w:val="58595B"/>
          <w:sz w:val="24"/>
          <w:szCs w:val="24"/>
        </w:rPr>
      </w:pPr>
      <w:r w:rsidRPr="00163AA8">
        <w:rPr>
          <w:rFonts w:asciiTheme="minorHAnsi" w:hAnsiTheme="minorHAnsi" w:cstheme="minorHAnsi"/>
          <w:color w:val="231F20"/>
          <w:spacing w:val="-5"/>
          <w:sz w:val="24"/>
          <w:szCs w:val="24"/>
        </w:rPr>
        <w:t>Orthopedic</w:t>
      </w:r>
      <w:r w:rsidRPr="00163AA8">
        <w:rPr>
          <w:rFonts w:asciiTheme="minorHAnsi" w:hAnsiTheme="minorHAnsi" w:cstheme="minorHAnsi"/>
          <w:color w:val="231F20"/>
          <w:spacing w:val="-6"/>
          <w:sz w:val="24"/>
          <w:szCs w:val="24"/>
        </w:rPr>
        <w:t xml:space="preserve"> </w:t>
      </w:r>
      <w:r w:rsidRPr="00163AA8">
        <w:rPr>
          <w:rFonts w:asciiTheme="minorHAnsi" w:hAnsiTheme="minorHAnsi" w:cstheme="minorHAnsi"/>
          <w:color w:val="231F20"/>
          <w:spacing w:val="-2"/>
          <w:sz w:val="24"/>
          <w:szCs w:val="24"/>
        </w:rPr>
        <w:t>Surgery</w:t>
      </w:r>
    </w:p>
    <w:p w14:paraId="74A1DC9D" w14:textId="77777777" w:rsidR="00702EFC" w:rsidRPr="006D6DA6" w:rsidRDefault="00702EFC" w:rsidP="00702EFC">
      <w:pPr>
        <w:pStyle w:val="ListParagraph"/>
        <w:numPr>
          <w:ilvl w:val="0"/>
          <w:numId w:val="3"/>
        </w:numPr>
        <w:tabs>
          <w:tab w:val="left" w:pos="90"/>
          <w:tab w:val="left" w:pos="450"/>
          <w:tab w:val="left" w:pos="720"/>
        </w:tabs>
        <w:spacing w:before="0" w:line="260" w:lineRule="exact"/>
        <w:rPr>
          <w:rFonts w:asciiTheme="minorHAnsi" w:hAnsiTheme="minorHAnsi" w:cstheme="minorHAnsi"/>
          <w:color w:val="58595B"/>
          <w:sz w:val="24"/>
          <w:szCs w:val="24"/>
        </w:rPr>
      </w:pPr>
      <w:r>
        <w:rPr>
          <w:rFonts w:asciiTheme="minorHAnsi" w:hAnsiTheme="minorHAnsi" w:cstheme="minorHAnsi"/>
          <w:color w:val="231F20"/>
          <w:spacing w:val="-2"/>
          <w:sz w:val="24"/>
          <w:szCs w:val="24"/>
        </w:rPr>
        <w:t>Plastic Surgery</w:t>
      </w:r>
    </w:p>
    <w:p w14:paraId="009967A1" w14:textId="77777777" w:rsidR="00702EFC" w:rsidRPr="006D6DA6" w:rsidRDefault="00702EFC" w:rsidP="00702EFC">
      <w:pPr>
        <w:pStyle w:val="ListParagraph"/>
        <w:numPr>
          <w:ilvl w:val="0"/>
          <w:numId w:val="3"/>
        </w:numPr>
        <w:tabs>
          <w:tab w:val="left" w:pos="90"/>
          <w:tab w:val="left" w:pos="450"/>
          <w:tab w:val="left" w:pos="720"/>
        </w:tabs>
        <w:spacing w:before="0" w:line="260" w:lineRule="exact"/>
        <w:rPr>
          <w:rFonts w:asciiTheme="minorHAnsi" w:hAnsiTheme="minorHAnsi" w:cstheme="minorHAnsi"/>
          <w:color w:val="58595B"/>
          <w:sz w:val="24"/>
          <w:szCs w:val="24"/>
        </w:rPr>
      </w:pPr>
      <w:r>
        <w:rPr>
          <w:rFonts w:asciiTheme="minorHAnsi" w:hAnsiTheme="minorHAnsi" w:cstheme="minorHAnsi"/>
          <w:color w:val="231F20"/>
          <w:spacing w:val="-2"/>
          <w:sz w:val="24"/>
          <w:szCs w:val="24"/>
        </w:rPr>
        <w:t>Trauma Surgery</w:t>
      </w:r>
    </w:p>
    <w:p w14:paraId="182930E1" w14:textId="35C6600D" w:rsidR="00702EFC" w:rsidRPr="006D6DA6" w:rsidRDefault="00702EFC" w:rsidP="00702EFC">
      <w:pPr>
        <w:pStyle w:val="ListParagraph"/>
        <w:numPr>
          <w:ilvl w:val="0"/>
          <w:numId w:val="3"/>
        </w:numPr>
        <w:tabs>
          <w:tab w:val="left" w:pos="90"/>
          <w:tab w:val="left" w:pos="450"/>
          <w:tab w:val="left" w:pos="720"/>
        </w:tabs>
        <w:spacing w:before="0" w:line="263" w:lineRule="exact"/>
        <w:rPr>
          <w:rFonts w:asciiTheme="minorHAnsi" w:hAnsiTheme="minorHAnsi" w:cstheme="minorHAnsi"/>
          <w:color w:val="231F20"/>
          <w:w w:val="90"/>
        </w:rPr>
      </w:pPr>
      <w:r w:rsidRPr="006D6DA6">
        <w:rPr>
          <w:rFonts w:asciiTheme="minorHAnsi" w:hAnsiTheme="minorHAnsi" w:cstheme="minorHAnsi"/>
          <w:color w:val="231F20"/>
          <w:spacing w:val="-2"/>
          <w:sz w:val="24"/>
          <w:szCs w:val="24"/>
        </w:rPr>
        <w:t>Vascular</w:t>
      </w:r>
      <w:r w:rsidRPr="006D6DA6">
        <w:rPr>
          <w:rFonts w:asciiTheme="minorHAnsi" w:hAnsiTheme="minorHAnsi" w:cstheme="minorHAnsi"/>
          <w:color w:val="231F20"/>
          <w:spacing w:val="-16"/>
          <w:sz w:val="24"/>
          <w:szCs w:val="24"/>
        </w:rPr>
        <w:t xml:space="preserve"> </w:t>
      </w:r>
      <w:r w:rsidRPr="006D6DA6">
        <w:rPr>
          <w:rFonts w:asciiTheme="minorHAnsi" w:hAnsiTheme="minorHAnsi" w:cstheme="minorHAnsi"/>
          <w:color w:val="231F20"/>
          <w:spacing w:val="-2"/>
          <w:sz w:val="24"/>
          <w:szCs w:val="24"/>
        </w:rPr>
        <w:t>Surgery</w:t>
      </w:r>
    </w:p>
    <w:p w14:paraId="7F44F3B7" w14:textId="77777777" w:rsidR="00702EFC" w:rsidRPr="006D6DA6" w:rsidRDefault="00702EFC" w:rsidP="00702EFC">
      <w:pPr>
        <w:pStyle w:val="ListParagraph"/>
        <w:tabs>
          <w:tab w:val="left" w:pos="90"/>
          <w:tab w:val="left" w:pos="720"/>
        </w:tabs>
        <w:spacing w:before="0" w:line="263" w:lineRule="exact"/>
        <w:ind w:left="0" w:firstLine="0"/>
        <w:rPr>
          <w:rFonts w:asciiTheme="minorHAnsi" w:hAnsiTheme="minorHAnsi" w:cstheme="minorHAnsi"/>
          <w:color w:val="231F20"/>
          <w:w w:val="90"/>
        </w:rPr>
      </w:pPr>
    </w:p>
    <w:p w14:paraId="13469FDE" w14:textId="642BCF84" w:rsidR="00702EFC" w:rsidRDefault="00702EFC" w:rsidP="00702EFC">
      <w:pPr>
        <w:pStyle w:val="Heading2"/>
        <w:numPr>
          <w:ilvl w:val="0"/>
          <w:numId w:val="3"/>
        </w:numPr>
        <w:tabs>
          <w:tab w:val="left" w:pos="90"/>
        </w:tabs>
        <w:spacing w:line="228" w:lineRule="auto"/>
        <w:ind w:right="292"/>
        <w:rPr>
          <w:rFonts w:asciiTheme="minorHAnsi" w:hAnsiTheme="minorHAnsi" w:cstheme="minorHAnsi"/>
          <w:color w:val="231F20"/>
          <w:w w:val="90"/>
        </w:rPr>
      </w:pPr>
      <w:r w:rsidRPr="00163AA8">
        <w:rPr>
          <w:rFonts w:asciiTheme="minorHAnsi" w:hAnsiTheme="minorHAnsi" w:cstheme="minorHAnsi"/>
          <w:color w:val="231F20"/>
          <w:w w:val="90"/>
        </w:rPr>
        <w:t xml:space="preserve">Elective Rotations </w:t>
      </w:r>
      <w:r>
        <w:rPr>
          <w:rFonts w:asciiTheme="minorHAnsi" w:hAnsiTheme="minorHAnsi" w:cstheme="minorHAnsi"/>
          <w:color w:val="231F20"/>
          <w:w w:val="90"/>
        </w:rPr>
        <w:t>-</w:t>
      </w:r>
      <w:r w:rsidRPr="00163AA8">
        <w:rPr>
          <w:rFonts w:asciiTheme="minorHAnsi" w:hAnsiTheme="minorHAnsi" w:cstheme="minorHAnsi"/>
          <w:color w:val="231F20"/>
          <w:w w:val="90"/>
        </w:rPr>
        <w:t xml:space="preserve"> PGY3 </w:t>
      </w:r>
      <w:r>
        <w:rPr>
          <w:rFonts w:asciiTheme="minorHAnsi" w:hAnsiTheme="minorHAnsi" w:cstheme="minorHAnsi"/>
          <w:color w:val="231F20"/>
          <w:w w:val="90"/>
        </w:rPr>
        <w:t>–</w:t>
      </w:r>
      <w:r w:rsidRPr="00163AA8">
        <w:rPr>
          <w:rFonts w:asciiTheme="minorHAnsi" w:hAnsiTheme="minorHAnsi" w:cstheme="minorHAnsi"/>
          <w:color w:val="231F20"/>
          <w:w w:val="90"/>
        </w:rPr>
        <w:t xml:space="preserve"> </w:t>
      </w:r>
      <w:r>
        <w:rPr>
          <w:rFonts w:asciiTheme="minorHAnsi" w:hAnsiTheme="minorHAnsi" w:cstheme="minorHAnsi"/>
          <w:color w:val="231F20"/>
          <w:w w:val="90"/>
        </w:rPr>
        <w:t xml:space="preserve">Must </w:t>
      </w:r>
      <w:proofErr w:type="gramStart"/>
      <w:r>
        <w:rPr>
          <w:rFonts w:asciiTheme="minorHAnsi" w:hAnsiTheme="minorHAnsi" w:cstheme="minorHAnsi"/>
          <w:color w:val="231F20"/>
          <w:w w:val="90"/>
        </w:rPr>
        <w:t>be</w:t>
      </w:r>
      <w:proofErr w:type="gramEnd"/>
      <w:r>
        <w:rPr>
          <w:rFonts w:asciiTheme="minorHAnsi" w:hAnsiTheme="minorHAnsi" w:cstheme="minorHAnsi"/>
          <w:color w:val="231F20"/>
          <w:w w:val="90"/>
        </w:rPr>
        <w:t xml:space="preserve"> </w:t>
      </w:r>
    </w:p>
    <w:p w14:paraId="176FC491" w14:textId="491709E3" w:rsidR="00702EFC" w:rsidRPr="00163AA8" w:rsidRDefault="00702EFC" w:rsidP="00702EFC">
      <w:pPr>
        <w:pStyle w:val="Heading2"/>
        <w:tabs>
          <w:tab w:val="left" w:pos="90"/>
        </w:tabs>
        <w:spacing w:line="228" w:lineRule="auto"/>
        <w:ind w:left="360" w:right="292"/>
        <w:rPr>
          <w:rFonts w:asciiTheme="minorHAnsi" w:hAnsiTheme="minorHAnsi" w:cstheme="minorHAnsi"/>
        </w:rPr>
      </w:pPr>
      <w:r>
        <w:rPr>
          <w:rFonts w:asciiTheme="minorHAnsi" w:hAnsiTheme="minorHAnsi" w:cstheme="minorHAnsi"/>
          <w:color w:val="231F20"/>
          <w:w w:val="90"/>
        </w:rPr>
        <w:t xml:space="preserve">        a</w:t>
      </w:r>
      <w:r>
        <w:rPr>
          <w:rFonts w:asciiTheme="minorHAnsi" w:hAnsiTheme="minorHAnsi" w:cstheme="minorHAnsi"/>
          <w:color w:val="231F20"/>
          <w:spacing w:val="-8"/>
        </w:rPr>
        <w:t>pproved b</w:t>
      </w:r>
      <w:r w:rsidRPr="00163AA8">
        <w:rPr>
          <w:rFonts w:asciiTheme="minorHAnsi" w:hAnsiTheme="minorHAnsi" w:cstheme="minorHAnsi"/>
          <w:color w:val="231F20"/>
          <w:spacing w:val="-8"/>
        </w:rPr>
        <w:t>y Program Director</w:t>
      </w:r>
    </w:p>
    <w:p w14:paraId="35D4BC01" w14:textId="77777777" w:rsidR="00702EFC" w:rsidRPr="00163AA8" w:rsidRDefault="00702EFC" w:rsidP="00702EFC">
      <w:pPr>
        <w:pStyle w:val="ListParagraph"/>
        <w:numPr>
          <w:ilvl w:val="0"/>
          <w:numId w:val="3"/>
        </w:numPr>
        <w:tabs>
          <w:tab w:val="left" w:pos="90"/>
          <w:tab w:val="left" w:pos="360"/>
          <w:tab w:val="left" w:pos="450"/>
        </w:tabs>
        <w:spacing w:before="0" w:line="263" w:lineRule="exact"/>
        <w:rPr>
          <w:rFonts w:asciiTheme="minorHAnsi" w:hAnsiTheme="minorHAnsi" w:cstheme="minorHAnsi"/>
          <w:sz w:val="24"/>
          <w:szCs w:val="24"/>
        </w:rPr>
      </w:pPr>
      <w:r>
        <w:rPr>
          <w:rFonts w:asciiTheme="minorHAnsi" w:hAnsiTheme="minorHAnsi" w:cstheme="minorHAnsi"/>
          <w:color w:val="231F20"/>
          <w:spacing w:val="-2"/>
          <w:sz w:val="24"/>
          <w:szCs w:val="24"/>
        </w:rPr>
        <w:t xml:space="preserve">    </w:t>
      </w:r>
      <w:r w:rsidRPr="00163AA8">
        <w:rPr>
          <w:rFonts w:asciiTheme="minorHAnsi" w:hAnsiTheme="minorHAnsi" w:cstheme="minorHAnsi"/>
          <w:color w:val="231F20"/>
          <w:spacing w:val="-2"/>
          <w:sz w:val="24"/>
          <w:szCs w:val="24"/>
        </w:rPr>
        <w:t>Dermatology</w:t>
      </w:r>
    </w:p>
    <w:p w14:paraId="3D3D3739" w14:textId="77777777" w:rsidR="00702EFC" w:rsidRPr="00163AA8" w:rsidRDefault="00702EFC" w:rsidP="00702EFC">
      <w:pPr>
        <w:pStyle w:val="ListParagraph"/>
        <w:numPr>
          <w:ilvl w:val="0"/>
          <w:numId w:val="3"/>
        </w:numPr>
        <w:tabs>
          <w:tab w:val="left" w:pos="90"/>
          <w:tab w:val="left" w:pos="360"/>
          <w:tab w:val="left" w:pos="450"/>
        </w:tabs>
        <w:spacing w:before="0"/>
        <w:rPr>
          <w:rFonts w:asciiTheme="minorHAnsi" w:hAnsiTheme="minorHAnsi" w:cstheme="minorHAnsi"/>
          <w:sz w:val="24"/>
          <w:szCs w:val="24"/>
        </w:rPr>
      </w:pPr>
      <w:r>
        <w:rPr>
          <w:rFonts w:asciiTheme="minorHAnsi" w:hAnsiTheme="minorHAnsi" w:cstheme="minorHAnsi"/>
          <w:color w:val="231F20"/>
          <w:spacing w:val="-2"/>
          <w:sz w:val="24"/>
          <w:szCs w:val="24"/>
        </w:rPr>
        <w:t xml:space="preserve">    </w:t>
      </w:r>
      <w:r w:rsidRPr="00163AA8">
        <w:rPr>
          <w:rFonts w:asciiTheme="minorHAnsi" w:hAnsiTheme="minorHAnsi" w:cstheme="minorHAnsi"/>
          <w:color w:val="231F20"/>
          <w:spacing w:val="-2"/>
          <w:sz w:val="24"/>
          <w:szCs w:val="24"/>
        </w:rPr>
        <w:t>Research</w:t>
      </w:r>
    </w:p>
    <w:p w14:paraId="611EB579" w14:textId="77777777" w:rsidR="00702EFC" w:rsidRDefault="00702EFC" w:rsidP="00702EFC">
      <w:pPr>
        <w:pStyle w:val="Heading2"/>
        <w:tabs>
          <w:tab w:val="left" w:pos="90"/>
        </w:tabs>
        <w:ind w:left="0"/>
        <w:rPr>
          <w:rFonts w:asciiTheme="minorHAnsi" w:hAnsiTheme="minorHAnsi" w:cstheme="minorHAnsi"/>
          <w:color w:val="231F20"/>
          <w:w w:val="90"/>
        </w:rPr>
      </w:pPr>
    </w:p>
    <w:p w14:paraId="06DEB613" w14:textId="77777777" w:rsidR="00702EFC" w:rsidRDefault="00702EFC" w:rsidP="00702EFC">
      <w:pPr>
        <w:pStyle w:val="Heading2"/>
        <w:tabs>
          <w:tab w:val="left" w:pos="90"/>
        </w:tabs>
        <w:ind w:left="0"/>
        <w:rPr>
          <w:rFonts w:asciiTheme="minorHAnsi" w:hAnsiTheme="minorHAnsi" w:cstheme="minorHAnsi"/>
          <w:color w:val="231F20"/>
          <w:w w:val="90"/>
        </w:rPr>
      </w:pPr>
    </w:p>
    <w:p w14:paraId="4309AFFB" w14:textId="77777777" w:rsidR="00702EFC" w:rsidRDefault="00702EFC" w:rsidP="00702EFC">
      <w:pPr>
        <w:pStyle w:val="Heading2"/>
        <w:tabs>
          <w:tab w:val="left" w:pos="90"/>
        </w:tabs>
        <w:ind w:left="0"/>
        <w:rPr>
          <w:rFonts w:asciiTheme="minorHAnsi" w:hAnsiTheme="minorHAnsi" w:cstheme="minorHAnsi"/>
          <w:color w:val="231F20"/>
          <w:w w:val="90"/>
        </w:rPr>
      </w:pPr>
    </w:p>
    <w:p w14:paraId="543C1574" w14:textId="77777777" w:rsidR="00702EFC" w:rsidRDefault="00702EFC" w:rsidP="00702EFC">
      <w:pPr>
        <w:pStyle w:val="Heading2"/>
        <w:tabs>
          <w:tab w:val="left" w:pos="90"/>
        </w:tabs>
        <w:ind w:left="0"/>
        <w:rPr>
          <w:rFonts w:asciiTheme="minorHAnsi" w:hAnsiTheme="minorHAnsi" w:cstheme="minorHAnsi"/>
          <w:color w:val="231F20"/>
          <w:w w:val="90"/>
        </w:rPr>
      </w:pPr>
    </w:p>
    <w:p w14:paraId="1D8BC49D" w14:textId="77777777" w:rsidR="00702EFC" w:rsidRDefault="00702EFC" w:rsidP="00702EFC">
      <w:pPr>
        <w:pStyle w:val="Heading2"/>
        <w:tabs>
          <w:tab w:val="left" w:pos="90"/>
        </w:tabs>
        <w:ind w:left="0"/>
        <w:rPr>
          <w:rFonts w:asciiTheme="minorHAnsi" w:hAnsiTheme="minorHAnsi" w:cstheme="minorHAnsi"/>
          <w:color w:val="231F20"/>
          <w:w w:val="90"/>
        </w:rPr>
      </w:pPr>
    </w:p>
    <w:p w14:paraId="79478760" w14:textId="77777777" w:rsidR="00702EFC" w:rsidRDefault="00702EFC" w:rsidP="00702EFC">
      <w:pPr>
        <w:pStyle w:val="Heading2"/>
        <w:tabs>
          <w:tab w:val="left" w:pos="90"/>
        </w:tabs>
        <w:ind w:left="0"/>
        <w:rPr>
          <w:rFonts w:asciiTheme="minorHAnsi" w:hAnsiTheme="minorHAnsi" w:cstheme="minorHAnsi"/>
          <w:color w:val="231F20"/>
          <w:w w:val="90"/>
        </w:rPr>
      </w:pPr>
    </w:p>
    <w:p w14:paraId="44A2D15C" w14:textId="77777777" w:rsidR="00702EFC" w:rsidRDefault="00702EFC" w:rsidP="00702EFC">
      <w:pPr>
        <w:pStyle w:val="Heading2"/>
        <w:tabs>
          <w:tab w:val="left" w:pos="90"/>
        </w:tabs>
        <w:ind w:left="0"/>
        <w:rPr>
          <w:rFonts w:asciiTheme="minorHAnsi" w:hAnsiTheme="minorHAnsi" w:cstheme="minorHAnsi"/>
          <w:color w:val="231F20"/>
          <w:w w:val="90"/>
        </w:rPr>
      </w:pPr>
    </w:p>
    <w:p w14:paraId="6DBD5BA8" w14:textId="77777777" w:rsidR="00702EFC" w:rsidRDefault="00702EFC" w:rsidP="00702EFC">
      <w:pPr>
        <w:pStyle w:val="Heading2"/>
        <w:tabs>
          <w:tab w:val="left" w:pos="90"/>
        </w:tabs>
        <w:ind w:left="0"/>
        <w:rPr>
          <w:rFonts w:asciiTheme="minorHAnsi" w:hAnsiTheme="minorHAnsi" w:cstheme="minorHAnsi"/>
          <w:color w:val="231F20"/>
          <w:w w:val="90"/>
        </w:rPr>
      </w:pPr>
    </w:p>
    <w:p w14:paraId="7D697C5F" w14:textId="77777777" w:rsidR="00702EFC" w:rsidRDefault="00702EFC" w:rsidP="00702EFC">
      <w:pPr>
        <w:pStyle w:val="Heading2"/>
        <w:tabs>
          <w:tab w:val="left" w:pos="90"/>
        </w:tabs>
        <w:ind w:left="0"/>
        <w:rPr>
          <w:rFonts w:asciiTheme="minorHAnsi" w:hAnsiTheme="minorHAnsi" w:cstheme="minorHAnsi"/>
          <w:color w:val="231F20"/>
          <w:w w:val="90"/>
        </w:rPr>
      </w:pPr>
    </w:p>
    <w:p w14:paraId="59D51780" w14:textId="77777777" w:rsidR="00702EFC" w:rsidRDefault="00702EFC" w:rsidP="00702EFC">
      <w:pPr>
        <w:pStyle w:val="Heading2"/>
        <w:tabs>
          <w:tab w:val="left" w:pos="90"/>
        </w:tabs>
        <w:ind w:left="0"/>
        <w:rPr>
          <w:rFonts w:asciiTheme="minorHAnsi" w:hAnsiTheme="minorHAnsi" w:cstheme="minorHAnsi"/>
          <w:color w:val="231F20"/>
          <w:w w:val="90"/>
        </w:rPr>
      </w:pPr>
    </w:p>
    <w:p w14:paraId="3DE2C7FD" w14:textId="77777777" w:rsidR="00702EFC" w:rsidRDefault="00702EFC" w:rsidP="00702EFC">
      <w:pPr>
        <w:pStyle w:val="Heading2"/>
        <w:tabs>
          <w:tab w:val="left" w:pos="90"/>
        </w:tabs>
        <w:ind w:left="0"/>
        <w:rPr>
          <w:rFonts w:asciiTheme="minorHAnsi" w:hAnsiTheme="minorHAnsi" w:cstheme="minorHAnsi"/>
          <w:color w:val="231F20"/>
          <w:w w:val="90"/>
        </w:rPr>
      </w:pPr>
    </w:p>
    <w:p w14:paraId="10EABC90" w14:textId="77777777" w:rsidR="00702EFC" w:rsidRDefault="00702EFC" w:rsidP="00702EFC">
      <w:pPr>
        <w:pStyle w:val="Heading2"/>
        <w:tabs>
          <w:tab w:val="left" w:pos="90"/>
        </w:tabs>
        <w:ind w:left="0"/>
        <w:rPr>
          <w:rFonts w:asciiTheme="minorHAnsi" w:hAnsiTheme="minorHAnsi" w:cstheme="minorHAnsi"/>
          <w:color w:val="231F20"/>
          <w:w w:val="90"/>
        </w:rPr>
        <w:sectPr w:rsidR="00702EFC" w:rsidSect="00702EFC">
          <w:type w:val="continuous"/>
          <w:pgSz w:w="12240" w:h="15840"/>
          <w:pgMar w:top="1440" w:right="1440" w:bottom="1440" w:left="1440" w:header="720" w:footer="720" w:gutter="0"/>
          <w:cols w:num="2" w:space="720"/>
          <w:docGrid w:linePitch="360"/>
        </w:sectPr>
      </w:pPr>
    </w:p>
    <w:p w14:paraId="2980DEE3" w14:textId="625A020C" w:rsidR="00702EFC" w:rsidRDefault="00702EFC" w:rsidP="00702EFC">
      <w:pPr>
        <w:pStyle w:val="Heading2"/>
        <w:tabs>
          <w:tab w:val="left" w:pos="90"/>
        </w:tabs>
        <w:ind w:left="0"/>
        <w:jc w:val="center"/>
        <w:rPr>
          <w:rFonts w:asciiTheme="minorHAnsi" w:hAnsiTheme="minorHAnsi" w:cstheme="minorHAnsi"/>
          <w:color w:val="231F20"/>
          <w:w w:val="90"/>
          <w:sz w:val="32"/>
          <w:szCs w:val="32"/>
        </w:rPr>
      </w:pPr>
      <w:r w:rsidRPr="00702EFC">
        <w:rPr>
          <w:rFonts w:asciiTheme="minorHAnsi" w:hAnsiTheme="minorHAnsi" w:cstheme="minorHAnsi"/>
          <w:color w:val="231F20"/>
          <w:w w:val="90"/>
          <w:sz w:val="32"/>
          <w:szCs w:val="32"/>
        </w:rPr>
        <w:lastRenderedPageBreak/>
        <w:t>Rotations and Electives</w:t>
      </w:r>
    </w:p>
    <w:p w14:paraId="18779144" w14:textId="77777777" w:rsidR="00702EFC" w:rsidRPr="00702EFC" w:rsidRDefault="00702EFC" w:rsidP="00702EFC">
      <w:pPr>
        <w:pStyle w:val="Heading2"/>
        <w:tabs>
          <w:tab w:val="left" w:pos="90"/>
        </w:tabs>
        <w:ind w:left="0"/>
        <w:jc w:val="center"/>
        <w:rPr>
          <w:rFonts w:asciiTheme="minorHAnsi" w:hAnsiTheme="minorHAnsi" w:cstheme="minorHAnsi"/>
          <w:color w:val="231F20"/>
          <w:w w:val="90"/>
        </w:rPr>
      </w:pPr>
    </w:p>
    <w:p w14:paraId="01B9969C" w14:textId="1FF23250" w:rsidR="00702EFC" w:rsidRDefault="00702EFC" w:rsidP="00702EFC">
      <w:pPr>
        <w:pStyle w:val="Heading2"/>
        <w:tabs>
          <w:tab w:val="left" w:pos="90"/>
        </w:tabs>
        <w:ind w:left="0"/>
        <w:rPr>
          <w:rFonts w:asciiTheme="minorHAnsi" w:hAnsiTheme="minorHAnsi" w:cstheme="minorHAnsi"/>
          <w:color w:val="231F20"/>
          <w:w w:val="90"/>
        </w:rPr>
      </w:pPr>
      <w:r>
        <w:rPr>
          <w:rFonts w:asciiTheme="minorHAnsi" w:hAnsiTheme="minorHAnsi" w:cstheme="minorHAnsi"/>
          <w:color w:val="231F20"/>
          <w:w w:val="90"/>
        </w:rPr>
        <w:t>Anesthesia</w:t>
      </w:r>
    </w:p>
    <w:p w14:paraId="205415C1" w14:textId="77777777" w:rsidR="00702EFC" w:rsidRDefault="00702EFC" w:rsidP="00702EFC">
      <w:pPr>
        <w:pStyle w:val="BodyText"/>
        <w:tabs>
          <w:tab w:val="left" w:pos="90"/>
        </w:tabs>
        <w:rPr>
          <w:rFonts w:asciiTheme="minorHAnsi" w:hAnsiTheme="minorHAnsi" w:cstheme="minorHAnsi"/>
          <w:color w:val="231F20"/>
          <w:spacing w:val="-2"/>
        </w:rPr>
      </w:pPr>
      <w:r w:rsidRPr="002E4EA4">
        <w:rPr>
          <w:rFonts w:asciiTheme="minorHAnsi" w:hAnsiTheme="minorHAnsi" w:cstheme="minorHAnsi"/>
          <w:color w:val="231F20"/>
          <w:spacing w:val="-4"/>
        </w:rPr>
        <w:t>The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Anesthesia</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Service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exposes</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podiatric</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to</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principles</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and</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 xml:space="preserve">practice </w:t>
      </w:r>
      <w:r w:rsidRPr="002E4EA4">
        <w:rPr>
          <w:rFonts w:asciiTheme="minorHAnsi" w:hAnsiTheme="minorHAnsi" w:cstheme="minorHAnsi"/>
          <w:color w:val="231F20"/>
          <w:spacing w:val="-6"/>
        </w:rPr>
        <w:t xml:space="preserve">of anesthesia. The training experience includes direct participation in evaluation and </w:t>
      </w:r>
      <w:r w:rsidRPr="002E4EA4">
        <w:rPr>
          <w:rFonts w:asciiTheme="minorHAnsi" w:hAnsiTheme="minorHAnsi" w:cstheme="minorHAnsi"/>
          <w:color w:val="231F20"/>
          <w:spacing w:val="-2"/>
        </w:rPr>
        <w:t>management</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anesthesia</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patient</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in</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perioperative</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2"/>
        </w:rPr>
        <w:t>setting.</w:t>
      </w:r>
    </w:p>
    <w:p w14:paraId="05D9647A" w14:textId="77777777" w:rsidR="00702EFC" w:rsidRDefault="00702EFC" w:rsidP="00702EFC">
      <w:pPr>
        <w:pStyle w:val="BodyText"/>
        <w:tabs>
          <w:tab w:val="left" w:pos="90"/>
        </w:tabs>
        <w:rPr>
          <w:rFonts w:asciiTheme="minorHAnsi" w:hAnsiTheme="minorHAnsi" w:cstheme="minorHAnsi"/>
          <w:color w:val="231F20"/>
          <w:spacing w:val="-2"/>
        </w:rPr>
      </w:pPr>
    </w:p>
    <w:p w14:paraId="4300E1F6" w14:textId="7A8F3A6C"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Behavioral Medicine</w:t>
      </w:r>
    </w:p>
    <w:p w14:paraId="61969670" w14:textId="77777777" w:rsidR="00CD1D73" w:rsidRPr="00AB1113" w:rsidRDefault="00CD1D73" w:rsidP="00CD1D73">
      <w:pPr>
        <w:rPr>
          <w:rFonts w:asciiTheme="minorHAnsi" w:hAnsiTheme="minorHAnsi" w:cstheme="minorHAnsi"/>
          <w:sz w:val="24"/>
          <w:szCs w:val="24"/>
        </w:rPr>
      </w:pPr>
      <w:r w:rsidRPr="00AB1113">
        <w:rPr>
          <w:rFonts w:asciiTheme="minorHAnsi" w:hAnsiTheme="minorHAnsi" w:cstheme="minorHAnsi"/>
          <w:sz w:val="24"/>
          <w:szCs w:val="24"/>
        </w:rPr>
        <w:t>The curriculum in Behavioral Medicine involves one two-week block of rotational assignments to develop competency in the knowledge, skills, and attitudes needed for Podiatric Medicine and Surgery practice.  The training experience may include participation of the resident in an outpatient clinic setting as well as participation in didactics with psychiatry. The resident will be exposed to training experience that shall include, but not be limited to diagnosis and management of psychiatric disorders with an emphasis on social concerns. The resident will be exposed to techniques in improving patient communication skills in individuals with psychosocial concerns.</w:t>
      </w:r>
    </w:p>
    <w:p w14:paraId="5C8CFCD6" w14:textId="77777777" w:rsidR="00702EFC" w:rsidRDefault="00702EFC" w:rsidP="00702EFC">
      <w:pPr>
        <w:pStyle w:val="Heading2"/>
        <w:tabs>
          <w:tab w:val="left" w:pos="90"/>
        </w:tabs>
        <w:ind w:left="0"/>
        <w:rPr>
          <w:rFonts w:asciiTheme="minorHAnsi" w:hAnsiTheme="minorHAnsi" w:cstheme="minorHAnsi"/>
          <w:color w:val="231F20"/>
          <w:w w:val="90"/>
        </w:rPr>
      </w:pPr>
    </w:p>
    <w:p w14:paraId="430C4492" w14:textId="1B5E64D8" w:rsidR="00CD1D73" w:rsidRDefault="00CD1D73" w:rsidP="00702EFC">
      <w:pPr>
        <w:pStyle w:val="Heading2"/>
        <w:tabs>
          <w:tab w:val="left" w:pos="90"/>
        </w:tabs>
        <w:ind w:left="0"/>
        <w:rPr>
          <w:rFonts w:asciiTheme="minorHAnsi" w:hAnsiTheme="minorHAnsi" w:cstheme="minorHAnsi"/>
          <w:color w:val="231F20"/>
          <w:w w:val="90"/>
        </w:rPr>
      </w:pPr>
      <w:r>
        <w:rPr>
          <w:rFonts w:asciiTheme="minorHAnsi" w:hAnsiTheme="minorHAnsi" w:cstheme="minorHAnsi"/>
          <w:color w:val="231F20"/>
          <w:w w:val="90"/>
        </w:rPr>
        <w:t>Dermatology (Elective)</w:t>
      </w:r>
    </w:p>
    <w:p w14:paraId="7503BB34" w14:textId="77777777" w:rsidR="00CD1D73" w:rsidRPr="002E4EA4" w:rsidRDefault="00CD1D73" w:rsidP="00CD1D73">
      <w:pPr>
        <w:pStyle w:val="BodyText"/>
        <w:tabs>
          <w:tab w:val="left" w:pos="90"/>
        </w:tabs>
        <w:spacing w:before="84" w:line="232" w:lineRule="auto"/>
        <w:rPr>
          <w:rFonts w:asciiTheme="minorHAnsi" w:hAnsiTheme="minorHAnsi" w:cstheme="minorHAnsi"/>
          <w:color w:val="231F20"/>
        </w:rPr>
      </w:pPr>
      <w:r w:rsidRPr="002E4EA4">
        <w:rPr>
          <w:rFonts w:asciiTheme="minorHAnsi" w:hAnsiTheme="minorHAnsi" w:cstheme="minorHAnsi"/>
          <w:color w:val="231F20"/>
        </w:rPr>
        <w:t>The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Dermatology</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service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will</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expose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the</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podiatric</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resident</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to</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a</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variety</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of</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 xml:space="preserve">medical </w:t>
      </w:r>
      <w:r w:rsidRPr="002E4EA4">
        <w:rPr>
          <w:rFonts w:asciiTheme="minorHAnsi" w:hAnsiTheme="minorHAnsi" w:cstheme="minorHAnsi"/>
          <w:color w:val="231F20"/>
          <w:spacing w:val="-2"/>
        </w:rPr>
        <w:t>dermatopathology.</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training</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experience</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will</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include</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direct</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participation</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the resident</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in</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an</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outpatient</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clinic</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setting.</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resident</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will</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be</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exposed</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to</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 xml:space="preserve">training </w:t>
      </w:r>
      <w:r w:rsidRPr="002E4EA4">
        <w:rPr>
          <w:rFonts w:asciiTheme="minorHAnsi" w:hAnsiTheme="minorHAnsi" w:cstheme="minorHAnsi"/>
          <w:color w:val="231F20"/>
          <w:spacing w:val="-4"/>
        </w:rPr>
        <w:t>experiences</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that</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shall</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include</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evaluation</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and</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management</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patients</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with</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skin</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 xml:space="preserve">and </w:t>
      </w:r>
      <w:r w:rsidRPr="002E4EA4">
        <w:rPr>
          <w:rFonts w:asciiTheme="minorHAnsi" w:hAnsiTheme="minorHAnsi" w:cstheme="minorHAnsi"/>
          <w:color w:val="231F20"/>
        </w:rPr>
        <w:t>related structure pathology.</w:t>
      </w:r>
    </w:p>
    <w:p w14:paraId="1BC1A691" w14:textId="77777777" w:rsidR="00CD1D73" w:rsidRDefault="00CD1D73" w:rsidP="00702EFC">
      <w:pPr>
        <w:pStyle w:val="Heading2"/>
        <w:tabs>
          <w:tab w:val="left" w:pos="90"/>
        </w:tabs>
        <w:ind w:left="0"/>
        <w:rPr>
          <w:rFonts w:asciiTheme="minorHAnsi" w:hAnsiTheme="minorHAnsi" w:cstheme="minorHAnsi"/>
          <w:color w:val="231F20"/>
          <w:w w:val="90"/>
        </w:rPr>
      </w:pPr>
    </w:p>
    <w:p w14:paraId="6C1409C7" w14:textId="58CC40EC" w:rsidR="00702EFC" w:rsidRDefault="00702EFC" w:rsidP="00702EFC">
      <w:pPr>
        <w:pStyle w:val="Heading2"/>
        <w:tabs>
          <w:tab w:val="left" w:pos="90"/>
        </w:tabs>
        <w:ind w:left="0"/>
        <w:rPr>
          <w:rFonts w:asciiTheme="minorHAnsi" w:hAnsiTheme="minorHAnsi" w:cstheme="minorHAnsi"/>
          <w:color w:val="231F20"/>
          <w:w w:val="90"/>
        </w:rPr>
      </w:pPr>
      <w:r>
        <w:rPr>
          <w:rFonts w:asciiTheme="minorHAnsi" w:hAnsiTheme="minorHAnsi" w:cstheme="minorHAnsi"/>
          <w:color w:val="231F20"/>
          <w:w w:val="90"/>
        </w:rPr>
        <w:t>Emergency Medicine</w:t>
      </w:r>
    </w:p>
    <w:p w14:paraId="56B367A7" w14:textId="02C69A15" w:rsidR="00702EFC" w:rsidRPr="00702EFC" w:rsidRDefault="00702EFC" w:rsidP="00702EFC">
      <w:pPr>
        <w:pStyle w:val="Heading2"/>
        <w:tabs>
          <w:tab w:val="left" w:pos="90"/>
        </w:tabs>
        <w:ind w:left="0"/>
        <w:rPr>
          <w:rFonts w:asciiTheme="minorHAnsi" w:eastAsia="Tahoma" w:hAnsiTheme="minorHAnsi" w:cstheme="minorHAnsi"/>
          <w:b w:val="0"/>
          <w:bCs w:val="0"/>
          <w:color w:val="231F20"/>
          <w:spacing w:val="-4"/>
        </w:rPr>
      </w:pPr>
      <w:r w:rsidRPr="00702EFC">
        <w:rPr>
          <w:rFonts w:asciiTheme="minorHAnsi" w:eastAsia="Tahoma" w:hAnsiTheme="minorHAnsi" w:cstheme="minorHAnsi"/>
          <w:b w:val="0"/>
          <w:bCs w:val="0"/>
          <w:color w:val="231F20"/>
          <w:spacing w:val="-4"/>
        </w:rPr>
        <w:t>The Emergency Medicine rotation exposes the podiatric resident to emergency medicine management in an acute care setting. The training experience includes observation/direct management of emergency medical cases.</w:t>
      </w:r>
    </w:p>
    <w:p w14:paraId="3BFCB00C" w14:textId="77777777" w:rsidR="00702EFC" w:rsidRPr="00702EFC" w:rsidRDefault="00702EFC" w:rsidP="00702EFC">
      <w:pPr>
        <w:pStyle w:val="Heading2"/>
        <w:tabs>
          <w:tab w:val="left" w:pos="90"/>
        </w:tabs>
        <w:ind w:left="0"/>
        <w:rPr>
          <w:rFonts w:asciiTheme="minorHAnsi" w:eastAsia="Tahoma" w:hAnsiTheme="minorHAnsi" w:cstheme="minorHAnsi"/>
          <w:b w:val="0"/>
          <w:bCs w:val="0"/>
          <w:color w:val="231F20"/>
          <w:spacing w:val="-4"/>
        </w:rPr>
      </w:pPr>
    </w:p>
    <w:p w14:paraId="3E5E31A3" w14:textId="22FFD614"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General Surgery</w:t>
      </w:r>
    </w:p>
    <w:p w14:paraId="49EC7D48" w14:textId="77777777" w:rsidR="00CD1D73" w:rsidRPr="002E4EA4" w:rsidRDefault="00CD1D73" w:rsidP="00CD1D73">
      <w:pPr>
        <w:pStyle w:val="BodyText"/>
        <w:tabs>
          <w:tab w:val="left" w:pos="90"/>
        </w:tabs>
        <w:spacing w:before="84" w:line="232" w:lineRule="auto"/>
        <w:ind w:right="50"/>
        <w:rPr>
          <w:rFonts w:asciiTheme="minorHAnsi" w:hAnsiTheme="minorHAnsi" w:cstheme="minorHAnsi"/>
          <w:color w:val="231F20"/>
        </w:rPr>
      </w:pPr>
      <w:r w:rsidRPr="002E4EA4">
        <w:rPr>
          <w:rFonts w:asciiTheme="minorHAnsi" w:hAnsiTheme="minorHAnsi" w:cstheme="minorHAnsi"/>
          <w:color w:val="231F20"/>
        </w:rPr>
        <w:t>The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General</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Surgery</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service</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provides</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the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Podiatric</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resident</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with</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exposure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to</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 xml:space="preserve">the </w:t>
      </w:r>
      <w:r w:rsidRPr="002E4EA4">
        <w:rPr>
          <w:rFonts w:asciiTheme="minorHAnsi" w:hAnsiTheme="minorHAnsi" w:cstheme="minorHAnsi"/>
          <w:color w:val="231F20"/>
          <w:spacing w:val="-2"/>
        </w:rPr>
        <w:t>treatment</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pathology</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in</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non-podiatric</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surgical</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cases.</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training</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 xml:space="preserve">experience </w:t>
      </w:r>
      <w:r w:rsidRPr="002E4EA4">
        <w:rPr>
          <w:rFonts w:asciiTheme="minorHAnsi" w:hAnsiTheme="minorHAnsi" w:cstheme="minorHAnsi"/>
          <w:color w:val="231F20"/>
          <w:spacing w:val="-4"/>
        </w:rPr>
        <w:t>includes</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direct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participation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in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evaluation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and</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management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a</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variety</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 xml:space="preserve">available </w:t>
      </w:r>
      <w:r w:rsidRPr="002E4EA4">
        <w:rPr>
          <w:rFonts w:asciiTheme="minorHAnsi" w:hAnsiTheme="minorHAnsi" w:cstheme="minorHAnsi"/>
          <w:color w:val="231F20"/>
          <w:spacing w:val="-2"/>
        </w:rPr>
        <w:t>surgical</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disciplines</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that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include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general,</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orthopedic,</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vascular,</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and</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plastic</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 xml:space="preserve">surgery. </w:t>
      </w:r>
      <w:r w:rsidRPr="002E4EA4">
        <w:rPr>
          <w:rFonts w:asciiTheme="minorHAnsi" w:hAnsiTheme="minorHAnsi" w:cstheme="minorHAnsi"/>
          <w:color w:val="231F20"/>
        </w:rPr>
        <w:t>Please</w:t>
      </w:r>
      <w:r w:rsidRPr="002E4EA4">
        <w:rPr>
          <w:rFonts w:asciiTheme="minorHAnsi" w:hAnsiTheme="minorHAnsi" w:cstheme="minorHAnsi"/>
          <w:color w:val="231F20"/>
          <w:spacing w:val="-3"/>
        </w:rPr>
        <w:t xml:space="preserve"> </w:t>
      </w:r>
      <w:r w:rsidRPr="002E4EA4">
        <w:rPr>
          <w:rFonts w:asciiTheme="minorHAnsi" w:hAnsiTheme="minorHAnsi" w:cstheme="minorHAnsi"/>
          <w:color w:val="231F20"/>
        </w:rPr>
        <w:t>evaluate</w:t>
      </w:r>
      <w:r w:rsidRPr="002E4EA4">
        <w:rPr>
          <w:rFonts w:asciiTheme="minorHAnsi" w:hAnsiTheme="minorHAnsi" w:cstheme="minorHAnsi"/>
          <w:color w:val="231F20"/>
          <w:spacing w:val="-3"/>
        </w:rPr>
        <w:t xml:space="preserve"> </w:t>
      </w:r>
      <w:r w:rsidRPr="002E4EA4">
        <w:rPr>
          <w:rFonts w:asciiTheme="minorHAnsi" w:hAnsiTheme="minorHAnsi" w:cstheme="minorHAnsi"/>
          <w:color w:val="231F20"/>
        </w:rPr>
        <w:t>this</w:t>
      </w:r>
      <w:r w:rsidRPr="002E4EA4">
        <w:rPr>
          <w:rFonts w:asciiTheme="minorHAnsi" w:hAnsiTheme="minorHAnsi" w:cstheme="minorHAnsi"/>
          <w:color w:val="231F20"/>
          <w:spacing w:val="-3"/>
        </w:rPr>
        <w:t xml:space="preserve"> </w:t>
      </w:r>
      <w:r w:rsidRPr="002E4EA4">
        <w:rPr>
          <w:rFonts w:asciiTheme="minorHAnsi" w:hAnsiTheme="minorHAnsi" w:cstheme="minorHAnsi"/>
          <w:color w:val="231F20"/>
        </w:rPr>
        <w:t>resident’s</w:t>
      </w:r>
      <w:r w:rsidRPr="002E4EA4">
        <w:rPr>
          <w:rFonts w:asciiTheme="minorHAnsi" w:hAnsiTheme="minorHAnsi" w:cstheme="minorHAnsi"/>
          <w:color w:val="231F20"/>
          <w:spacing w:val="-3"/>
        </w:rPr>
        <w:t xml:space="preserve"> </w:t>
      </w:r>
      <w:r w:rsidRPr="002E4EA4">
        <w:rPr>
          <w:rFonts w:asciiTheme="minorHAnsi" w:hAnsiTheme="minorHAnsi" w:cstheme="minorHAnsi"/>
          <w:color w:val="231F20"/>
        </w:rPr>
        <w:t>performance.</w:t>
      </w:r>
    </w:p>
    <w:p w14:paraId="695064AA" w14:textId="77777777" w:rsidR="00702EFC" w:rsidRDefault="00702EFC" w:rsidP="00702EFC">
      <w:pPr>
        <w:pStyle w:val="Heading2"/>
        <w:tabs>
          <w:tab w:val="left" w:pos="90"/>
        </w:tabs>
        <w:ind w:left="0"/>
        <w:rPr>
          <w:rFonts w:asciiTheme="minorHAnsi" w:hAnsiTheme="minorHAnsi" w:cstheme="minorHAnsi"/>
          <w:color w:val="231F20"/>
          <w:w w:val="90"/>
        </w:rPr>
      </w:pPr>
    </w:p>
    <w:p w14:paraId="1EC24BD4" w14:textId="25D14BA9"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Infectious Disease</w:t>
      </w:r>
    </w:p>
    <w:p w14:paraId="716C785C" w14:textId="77777777" w:rsidR="00CD1D73" w:rsidRPr="002E4EA4" w:rsidRDefault="00CD1D73" w:rsidP="00CD1D73">
      <w:pPr>
        <w:pStyle w:val="BodyText"/>
        <w:tabs>
          <w:tab w:val="left" w:pos="90"/>
        </w:tabs>
        <w:spacing w:before="84" w:line="232" w:lineRule="auto"/>
        <w:ind w:right="50"/>
        <w:rPr>
          <w:rFonts w:asciiTheme="minorHAnsi" w:hAnsiTheme="minorHAnsi" w:cstheme="minorHAnsi"/>
        </w:rPr>
      </w:pPr>
      <w:r w:rsidRPr="002E4EA4">
        <w:rPr>
          <w:rFonts w:asciiTheme="minorHAnsi" w:hAnsiTheme="minorHAnsi" w:cstheme="minorHAnsi"/>
          <w:color w:val="231F20"/>
          <w:spacing w:val="-2"/>
        </w:rPr>
        <w:t>The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Infectious</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Disease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service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exposes</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podiatry</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resident</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to</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management</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2"/>
        </w:rPr>
        <w:t>of patients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with</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complex</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infectious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disease</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processes.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training</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experience</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is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 xml:space="preserve">held </w:t>
      </w:r>
      <w:r w:rsidRPr="002E4EA4">
        <w:rPr>
          <w:rFonts w:asciiTheme="minorHAnsi" w:hAnsiTheme="minorHAnsi" w:cstheme="minorHAnsi"/>
          <w:color w:val="231F20"/>
          <w:spacing w:val="-4"/>
        </w:rPr>
        <w:t>in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both</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hospital</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and</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outpatient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clinic</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and</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involves</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direct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participation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in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daily</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rounds with</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emphasis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on</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case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management.</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podiatry</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is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dedicated</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to</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this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 xml:space="preserve">two- </w:t>
      </w:r>
      <w:r w:rsidRPr="002E4EA4">
        <w:rPr>
          <w:rFonts w:asciiTheme="minorHAnsi" w:hAnsiTheme="minorHAnsi" w:cstheme="minorHAnsi"/>
          <w:color w:val="231F20"/>
          <w:spacing w:val="-2"/>
        </w:rPr>
        <w:t>week</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module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and</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is</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responsible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to</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call</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at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discretion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attending</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2"/>
        </w:rPr>
        <w:t>physician.</w:t>
      </w:r>
    </w:p>
    <w:p w14:paraId="2122CD06" w14:textId="77777777" w:rsidR="00702EFC" w:rsidRDefault="00702EFC" w:rsidP="00702EFC">
      <w:pPr>
        <w:pStyle w:val="Heading2"/>
        <w:tabs>
          <w:tab w:val="left" w:pos="90"/>
        </w:tabs>
        <w:rPr>
          <w:rFonts w:asciiTheme="minorHAnsi" w:hAnsiTheme="minorHAnsi" w:cstheme="minorHAnsi"/>
          <w:color w:val="231F20"/>
          <w:w w:val="90"/>
        </w:rPr>
      </w:pPr>
    </w:p>
    <w:p w14:paraId="53CA020A" w14:textId="77777777" w:rsidR="00CD1D73" w:rsidRPr="00702EFC" w:rsidRDefault="00CD1D73" w:rsidP="009917FA">
      <w:pPr>
        <w:pStyle w:val="Heading2"/>
        <w:tabs>
          <w:tab w:val="left" w:pos="90"/>
        </w:tabs>
        <w:ind w:left="0"/>
        <w:rPr>
          <w:rFonts w:asciiTheme="minorHAnsi" w:hAnsiTheme="minorHAnsi" w:cstheme="minorHAnsi"/>
          <w:color w:val="231F20"/>
          <w:w w:val="90"/>
        </w:rPr>
      </w:pPr>
    </w:p>
    <w:p w14:paraId="4F20319A" w14:textId="77777777"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Internal Medicine</w:t>
      </w:r>
    </w:p>
    <w:p w14:paraId="7A398ACB" w14:textId="77777777" w:rsidR="00CD1D73" w:rsidRPr="002E4EA4" w:rsidRDefault="00CD1D73" w:rsidP="00CD1D73">
      <w:pPr>
        <w:pStyle w:val="BodyText"/>
        <w:tabs>
          <w:tab w:val="left" w:pos="90"/>
        </w:tabs>
        <w:spacing w:before="85" w:line="232" w:lineRule="auto"/>
        <w:ind w:right="50"/>
        <w:rPr>
          <w:rFonts w:asciiTheme="minorHAnsi" w:hAnsiTheme="minorHAnsi" w:cstheme="minorHAnsi"/>
          <w:color w:val="231F20"/>
        </w:rPr>
      </w:pPr>
      <w:r w:rsidRPr="002E4EA4">
        <w:rPr>
          <w:rFonts w:asciiTheme="minorHAnsi" w:hAnsiTheme="minorHAnsi" w:cstheme="minorHAnsi"/>
          <w:color w:val="231F20"/>
          <w:spacing w:val="-4"/>
        </w:rPr>
        <w:t>The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Internal</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Medicine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service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exposes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podiatric</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to</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hospital</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management of</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general</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medical</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pathology.</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training</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experience</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includes</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performing</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4"/>
        </w:rPr>
        <w:t xml:space="preserve">complete </w:t>
      </w:r>
      <w:r w:rsidRPr="002E4EA4">
        <w:rPr>
          <w:rFonts w:asciiTheme="minorHAnsi" w:hAnsiTheme="minorHAnsi" w:cstheme="minorHAnsi"/>
          <w:color w:val="231F20"/>
        </w:rPr>
        <w:t>history</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and</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physical</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examinations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and</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case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management.</w:t>
      </w:r>
    </w:p>
    <w:p w14:paraId="3EBA0FA0" w14:textId="77777777" w:rsidR="00702EFC" w:rsidRDefault="00702EFC" w:rsidP="00702EFC">
      <w:pPr>
        <w:pStyle w:val="Heading2"/>
        <w:tabs>
          <w:tab w:val="left" w:pos="90"/>
        </w:tabs>
        <w:ind w:left="0"/>
        <w:rPr>
          <w:rFonts w:asciiTheme="minorHAnsi" w:hAnsiTheme="minorHAnsi" w:cstheme="minorHAnsi"/>
          <w:color w:val="231F20"/>
          <w:w w:val="90"/>
        </w:rPr>
      </w:pPr>
    </w:p>
    <w:p w14:paraId="150FFEBB" w14:textId="77777777"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Medical Imaging</w:t>
      </w:r>
    </w:p>
    <w:p w14:paraId="39E559BF" w14:textId="77777777" w:rsidR="00CD1D73" w:rsidRPr="002E4EA4" w:rsidRDefault="00CD1D73" w:rsidP="00CD1D73">
      <w:pPr>
        <w:pStyle w:val="BodyText"/>
        <w:tabs>
          <w:tab w:val="left" w:pos="90"/>
        </w:tabs>
        <w:spacing w:before="85" w:line="232" w:lineRule="auto"/>
        <w:ind w:right="50"/>
        <w:rPr>
          <w:rFonts w:asciiTheme="minorHAnsi" w:hAnsiTheme="minorHAnsi" w:cstheme="minorHAnsi"/>
          <w:color w:val="231F20"/>
          <w:spacing w:val="-2"/>
        </w:rPr>
      </w:pPr>
      <w:r w:rsidRPr="002E4EA4">
        <w:rPr>
          <w:rFonts w:asciiTheme="minorHAnsi" w:hAnsiTheme="minorHAnsi" w:cstheme="minorHAnsi"/>
          <w:color w:val="231F20"/>
          <w:spacing w:val="-4"/>
        </w:rPr>
        <w:t>The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Medical</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Imaging</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service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provides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podiatric</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with</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various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4"/>
        </w:rPr>
        <w:t xml:space="preserve">applications </w:t>
      </w:r>
      <w:r w:rsidRPr="002E4EA4">
        <w:rPr>
          <w:rFonts w:asciiTheme="minorHAnsi" w:hAnsiTheme="minorHAnsi" w:cstheme="minorHAnsi"/>
          <w:color w:val="231F20"/>
          <w:spacing w:val="-2"/>
        </w:rPr>
        <w:t>and</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indications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radiographic</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techniques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to</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assess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status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podiatric</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patients.</w:t>
      </w:r>
    </w:p>
    <w:p w14:paraId="5D303F4D" w14:textId="77777777" w:rsidR="00702EFC" w:rsidRPr="00702EFC" w:rsidRDefault="00702EFC" w:rsidP="00702EFC">
      <w:pPr>
        <w:pStyle w:val="Heading2"/>
        <w:tabs>
          <w:tab w:val="left" w:pos="90"/>
        </w:tabs>
        <w:rPr>
          <w:rFonts w:asciiTheme="minorHAnsi" w:hAnsiTheme="minorHAnsi" w:cstheme="minorHAnsi"/>
          <w:color w:val="231F20"/>
          <w:w w:val="90"/>
        </w:rPr>
      </w:pPr>
    </w:p>
    <w:p w14:paraId="1EF94790" w14:textId="77777777"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Orthopedic Surgery</w:t>
      </w:r>
    </w:p>
    <w:p w14:paraId="11B1A948" w14:textId="77777777" w:rsidR="000E02D2" w:rsidRPr="002E4EA4" w:rsidRDefault="000E02D2" w:rsidP="000E02D2">
      <w:pPr>
        <w:pStyle w:val="BodyText"/>
        <w:tabs>
          <w:tab w:val="left" w:pos="90"/>
        </w:tabs>
        <w:spacing w:before="85" w:line="232" w:lineRule="auto"/>
        <w:ind w:right="50"/>
        <w:rPr>
          <w:rFonts w:asciiTheme="minorHAnsi" w:hAnsiTheme="minorHAnsi" w:cstheme="minorHAnsi"/>
        </w:rPr>
      </w:pPr>
      <w:r w:rsidRPr="002E4EA4">
        <w:rPr>
          <w:rFonts w:asciiTheme="minorHAnsi" w:hAnsiTheme="minorHAnsi" w:cstheme="minorHAnsi"/>
          <w:color w:val="231F20"/>
          <w:spacing w:val="-2"/>
        </w:rPr>
        <w:t>The</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Orthopedic</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Surgery</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service</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provides</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podiatric</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resident</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with</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exposure</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spacing w:val="-2"/>
        </w:rPr>
        <w:t xml:space="preserve">to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treatment</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pathology</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in</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non-podiatric</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surgical</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cases.</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training</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experience includes</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direct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participation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in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evaluation</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and</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management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a</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variety</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 xml:space="preserve">available </w:t>
      </w:r>
      <w:r w:rsidRPr="002E4EA4">
        <w:rPr>
          <w:rFonts w:asciiTheme="minorHAnsi" w:hAnsiTheme="minorHAnsi" w:cstheme="minorHAnsi"/>
          <w:color w:val="231F20"/>
          <w:spacing w:val="-2"/>
        </w:rPr>
        <w:t>surgical</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disciplines</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that</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include</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general,</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orthopedic,</w:t>
      </w:r>
      <w:r w:rsidRPr="002E4EA4">
        <w:rPr>
          <w:rFonts w:asciiTheme="minorHAnsi" w:hAnsiTheme="minorHAnsi" w:cstheme="minorHAnsi"/>
          <w:color w:val="231F20"/>
          <w:spacing w:val="-7"/>
        </w:rPr>
        <w:t xml:space="preserve"> </w:t>
      </w:r>
      <w:proofErr w:type="gramStart"/>
      <w:r w:rsidRPr="002E4EA4">
        <w:rPr>
          <w:rFonts w:asciiTheme="minorHAnsi" w:hAnsiTheme="minorHAnsi" w:cstheme="minorHAnsi"/>
          <w:color w:val="231F20"/>
          <w:spacing w:val="-2"/>
        </w:rPr>
        <w:t>vascular</w:t>
      </w:r>
      <w:proofErr w:type="gramEnd"/>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and</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plastic</w:t>
      </w:r>
      <w:r w:rsidRPr="002E4EA4">
        <w:rPr>
          <w:rFonts w:asciiTheme="minorHAnsi" w:hAnsiTheme="minorHAnsi" w:cstheme="minorHAnsi"/>
          <w:color w:val="231F20"/>
          <w:spacing w:val="-7"/>
        </w:rPr>
        <w:t xml:space="preserve"> </w:t>
      </w:r>
      <w:r w:rsidRPr="002E4EA4">
        <w:rPr>
          <w:rFonts w:asciiTheme="minorHAnsi" w:hAnsiTheme="minorHAnsi" w:cstheme="minorHAnsi"/>
          <w:color w:val="231F20"/>
          <w:spacing w:val="-2"/>
        </w:rPr>
        <w:t>surgery.</w:t>
      </w:r>
    </w:p>
    <w:p w14:paraId="6F560B9A" w14:textId="77777777" w:rsidR="000E02D2" w:rsidRDefault="000E02D2" w:rsidP="000E02D2">
      <w:pPr>
        <w:pStyle w:val="Heading2"/>
        <w:tabs>
          <w:tab w:val="left" w:pos="90"/>
        </w:tabs>
        <w:ind w:left="0"/>
        <w:rPr>
          <w:rFonts w:asciiTheme="minorHAnsi" w:hAnsiTheme="minorHAnsi" w:cstheme="minorHAnsi"/>
          <w:color w:val="231F20"/>
          <w:w w:val="90"/>
        </w:rPr>
      </w:pPr>
    </w:p>
    <w:p w14:paraId="75B702DD" w14:textId="217344E3" w:rsidR="000E02D2" w:rsidRDefault="000E02D2" w:rsidP="000E02D2">
      <w:pPr>
        <w:pStyle w:val="Heading2"/>
        <w:tabs>
          <w:tab w:val="left" w:pos="90"/>
        </w:tabs>
        <w:ind w:left="0"/>
        <w:rPr>
          <w:rFonts w:asciiTheme="minorHAnsi" w:hAnsiTheme="minorHAnsi" w:cstheme="minorHAnsi"/>
          <w:color w:val="231F20"/>
          <w:w w:val="90"/>
        </w:rPr>
      </w:pPr>
      <w:r>
        <w:rPr>
          <w:rFonts w:asciiTheme="minorHAnsi" w:hAnsiTheme="minorHAnsi" w:cstheme="minorHAnsi"/>
          <w:color w:val="231F20"/>
          <w:w w:val="90"/>
        </w:rPr>
        <w:t>Pain Management</w:t>
      </w:r>
    </w:p>
    <w:p w14:paraId="0215E020" w14:textId="77777777" w:rsidR="000E02D2" w:rsidRPr="00FB0448" w:rsidRDefault="000E02D2" w:rsidP="000E02D2">
      <w:pPr>
        <w:tabs>
          <w:tab w:val="left" w:pos="90"/>
        </w:tabs>
        <w:rPr>
          <w:rFonts w:asciiTheme="minorHAnsi" w:hAnsiTheme="minorHAnsi" w:cstheme="minorHAnsi"/>
          <w:b/>
          <w:color w:val="231F20"/>
          <w:spacing w:val="-2"/>
          <w:w w:val="95"/>
          <w:sz w:val="24"/>
          <w:szCs w:val="24"/>
        </w:rPr>
      </w:pPr>
      <w:r w:rsidRPr="00FB0448">
        <w:rPr>
          <w:rFonts w:asciiTheme="minorHAnsi" w:hAnsiTheme="minorHAnsi" w:cstheme="minorHAnsi"/>
          <w:color w:val="202124"/>
          <w:sz w:val="24"/>
          <w:szCs w:val="24"/>
          <w:shd w:val="clear" w:color="auto" w:fill="FFFFFF"/>
        </w:rPr>
        <w:t>The Pain Management service provides the resident an in-depth look into chronic pain, its causes, prognosis, and the strategies and treatment options we have available to best serve these patients.  </w:t>
      </w:r>
    </w:p>
    <w:p w14:paraId="03134DB6" w14:textId="77777777" w:rsidR="000E02D2" w:rsidRDefault="000E02D2" w:rsidP="000E02D2">
      <w:pPr>
        <w:pStyle w:val="Heading2"/>
        <w:tabs>
          <w:tab w:val="left" w:pos="90"/>
        </w:tabs>
        <w:ind w:left="0"/>
        <w:rPr>
          <w:rFonts w:asciiTheme="minorHAnsi" w:hAnsiTheme="minorHAnsi" w:cstheme="minorHAnsi"/>
          <w:color w:val="231F20"/>
          <w:w w:val="90"/>
        </w:rPr>
      </w:pPr>
    </w:p>
    <w:p w14:paraId="0CD599EA" w14:textId="4C4FDDA7" w:rsidR="000E02D2" w:rsidRPr="000E02D2" w:rsidRDefault="000E02D2" w:rsidP="000E02D2">
      <w:pPr>
        <w:pStyle w:val="Heading2"/>
        <w:tabs>
          <w:tab w:val="left" w:pos="90"/>
        </w:tabs>
        <w:ind w:left="0"/>
        <w:rPr>
          <w:rFonts w:asciiTheme="minorHAnsi" w:hAnsiTheme="minorHAnsi" w:cstheme="minorHAnsi"/>
          <w:color w:val="231F20"/>
          <w:w w:val="90"/>
        </w:rPr>
      </w:pPr>
      <w:r w:rsidRPr="000E02D2">
        <w:rPr>
          <w:rFonts w:asciiTheme="minorHAnsi" w:hAnsiTheme="minorHAnsi" w:cstheme="minorHAnsi"/>
          <w:noProof/>
          <w:color w:val="231F20"/>
          <w:w w:val="90"/>
        </w:rPr>
        <mc:AlternateContent>
          <mc:Choice Requires="wps">
            <w:drawing>
              <wp:anchor distT="0" distB="0" distL="0" distR="0" simplePos="0" relativeHeight="251659264" behindDoc="0" locked="0" layoutInCell="1" allowOverlap="1" wp14:anchorId="1C0CFDD6" wp14:editId="08269C89">
                <wp:simplePos x="0" y="0"/>
                <wp:positionH relativeFrom="page">
                  <wp:posOffset>8115300</wp:posOffset>
                </wp:positionH>
                <wp:positionV relativeFrom="page">
                  <wp:posOffset>266700</wp:posOffset>
                </wp:positionV>
                <wp:extent cx="190500" cy="127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551D92" id="Freeform: Shape 7" o:spid="_x0000_s1026" style="position:absolute;margin-left:639pt;margin-top:21pt;width:1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" path="m,l190500,e" filled="f" strokeweight=".25pt">
                <v:path arrowok="t"/>
                <w10:wrap anchorx="page" anchory="page"/>
              </v:shape>
            </w:pict>
          </mc:Fallback>
        </mc:AlternateContent>
      </w:r>
      <w:bookmarkStart w:id="0" w:name="_TOC_250065"/>
      <w:bookmarkEnd w:id="0"/>
      <w:r w:rsidRPr="000E02D2">
        <w:rPr>
          <w:rFonts w:asciiTheme="minorHAnsi" w:hAnsiTheme="minorHAnsi" w:cstheme="minorHAnsi"/>
          <w:color w:val="231F20"/>
          <w:w w:val="90"/>
        </w:rPr>
        <w:t>Pharmacology</w:t>
      </w:r>
    </w:p>
    <w:p w14:paraId="797E6DA3" w14:textId="77777777" w:rsidR="000E02D2" w:rsidRPr="002E4EA4" w:rsidRDefault="000E02D2" w:rsidP="000E02D2">
      <w:pPr>
        <w:pStyle w:val="BodyText"/>
        <w:tabs>
          <w:tab w:val="left" w:pos="90"/>
        </w:tabs>
        <w:spacing w:before="77" w:line="285" w:lineRule="exact"/>
        <w:rPr>
          <w:rFonts w:asciiTheme="minorHAnsi" w:hAnsiTheme="minorHAnsi" w:cstheme="minorHAnsi"/>
        </w:rPr>
      </w:pPr>
      <w:r w:rsidRPr="002E4EA4">
        <w:rPr>
          <w:rFonts w:asciiTheme="minorHAnsi" w:hAnsiTheme="minorHAnsi" w:cstheme="minorHAnsi"/>
          <w:color w:val="231F20"/>
          <w:spacing w:val="-4"/>
        </w:rPr>
        <w:t>Pharmacotherapy</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is</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an</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integral</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part</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patient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care</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in</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podiatric</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 xml:space="preserve">medicine. </w:t>
      </w:r>
      <w:r w:rsidRPr="002E4EA4">
        <w:rPr>
          <w:rFonts w:asciiTheme="minorHAnsi" w:hAnsiTheme="minorHAnsi" w:cstheme="minorHAnsi"/>
          <w:color w:val="231F20"/>
        </w:rPr>
        <w:t>The</w:t>
      </w:r>
      <w:r w:rsidRPr="002E4EA4">
        <w:rPr>
          <w:rFonts w:asciiTheme="minorHAnsi" w:hAnsiTheme="minorHAnsi" w:cstheme="minorHAnsi"/>
          <w:color w:val="231F20"/>
          <w:spacing w:val="-21"/>
        </w:rPr>
        <w:t xml:space="preserve"> </w:t>
      </w:r>
      <w:r w:rsidRPr="002E4EA4">
        <w:rPr>
          <w:rFonts w:asciiTheme="minorHAnsi" w:hAnsiTheme="minorHAnsi" w:cstheme="minorHAnsi"/>
          <w:color w:val="231F20"/>
        </w:rPr>
        <w:t>pharmacology</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service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exposes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the</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Podiatric</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resident</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to</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in-depth pharmacotherapeutic</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principles</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in</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management</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of</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common</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dermatologic</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and infectious</w:t>
      </w:r>
      <w:r w:rsidRPr="002E4EA4">
        <w:rPr>
          <w:rFonts w:asciiTheme="minorHAnsi" w:hAnsiTheme="minorHAnsi" w:cstheme="minorHAnsi"/>
          <w:color w:val="231F20"/>
          <w:spacing w:val="-21"/>
        </w:rPr>
        <w:t xml:space="preserve"> </w:t>
      </w:r>
      <w:r w:rsidRPr="002E4EA4">
        <w:rPr>
          <w:rFonts w:asciiTheme="minorHAnsi" w:hAnsiTheme="minorHAnsi" w:cstheme="minorHAnsi"/>
          <w:color w:val="231F20"/>
        </w:rPr>
        <w:t>diseases</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seen</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in</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podiatry</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as</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well</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as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management</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of</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diabetes</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and</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 xml:space="preserve">an </w:t>
      </w:r>
      <w:r w:rsidRPr="002E4EA4">
        <w:rPr>
          <w:rFonts w:asciiTheme="minorHAnsi" w:hAnsiTheme="minorHAnsi" w:cstheme="minorHAnsi"/>
          <w:color w:val="231F20"/>
          <w:spacing w:val="-2"/>
        </w:rPr>
        <w:t>overall</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understanding</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pharmacokinetic</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principles</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of</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diabetic</w:t>
      </w:r>
      <w:r w:rsidRPr="002E4EA4">
        <w:rPr>
          <w:rFonts w:asciiTheme="minorHAnsi" w:hAnsiTheme="minorHAnsi" w:cstheme="minorHAnsi"/>
          <w:color w:val="231F20"/>
          <w:spacing w:val="-9"/>
        </w:rPr>
        <w:t xml:space="preserve"> </w:t>
      </w:r>
      <w:r w:rsidRPr="002E4EA4">
        <w:rPr>
          <w:rFonts w:asciiTheme="minorHAnsi" w:hAnsiTheme="minorHAnsi" w:cstheme="minorHAnsi"/>
          <w:color w:val="231F20"/>
          <w:spacing w:val="-2"/>
        </w:rPr>
        <w:t xml:space="preserve">medications.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will</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also</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be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exposed</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to</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medical</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management</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coagulative</w:t>
      </w:r>
      <w:r w:rsidRPr="002E4EA4">
        <w:rPr>
          <w:rFonts w:asciiTheme="minorHAnsi" w:hAnsiTheme="minorHAnsi" w:cstheme="minorHAnsi"/>
          <w:color w:val="231F20"/>
          <w:spacing w:val="-12"/>
        </w:rPr>
        <w:t xml:space="preserve"> </w:t>
      </w:r>
      <w:r w:rsidRPr="002E4EA4">
        <w:rPr>
          <w:rFonts w:asciiTheme="minorHAnsi" w:hAnsiTheme="minorHAnsi" w:cstheme="minorHAnsi"/>
          <w:color w:val="231F20"/>
          <w:spacing w:val="-4"/>
        </w:rPr>
        <w:t xml:space="preserve">disorders </w:t>
      </w:r>
      <w:r w:rsidRPr="002E4EA4">
        <w:rPr>
          <w:rFonts w:asciiTheme="minorHAnsi" w:hAnsiTheme="minorHAnsi" w:cstheme="minorHAnsi"/>
          <w:color w:val="231F20"/>
        </w:rPr>
        <w:t>and</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an</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overall</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understanding</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rPr>
        <w:t>of</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Coumadin</w:t>
      </w:r>
      <w:r w:rsidRPr="002E4EA4">
        <w:rPr>
          <w:rFonts w:asciiTheme="minorHAnsi" w:hAnsiTheme="minorHAnsi" w:cstheme="minorHAnsi"/>
          <w:color w:val="231F20"/>
          <w:spacing w:val="-19"/>
        </w:rPr>
        <w:t xml:space="preserve"> </w:t>
      </w:r>
      <w:r w:rsidRPr="002E4EA4">
        <w:rPr>
          <w:rFonts w:asciiTheme="minorHAnsi" w:hAnsiTheme="minorHAnsi" w:cstheme="minorHAnsi"/>
          <w:color w:val="231F20"/>
        </w:rPr>
        <w:t>management.</w:t>
      </w:r>
    </w:p>
    <w:p w14:paraId="56D8CF43" w14:textId="77777777" w:rsidR="000E02D2" w:rsidRPr="00702EFC" w:rsidRDefault="000E02D2" w:rsidP="000E02D2">
      <w:pPr>
        <w:pStyle w:val="Heading2"/>
        <w:tabs>
          <w:tab w:val="left" w:pos="90"/>
        </w:tabs>
        <w:ind w:left="0"/>
        <w:rPr>
          <w:rFonts w:asciiTheme="minorHAnsi" w:hAnsiTheme="minorHAnsi" w:cstheme="minorHAnsi"/>
          <w:color w:val="231F20"/>
          <w:w w:val="90"/>
        </w:rPr>
      </w:pPr>
    </w:p>
    <w:p w14:paraId="149653FA" w14:textId="77777777"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Physical Therapy</w:t>
      </w:r>
    </w:p>
    <w:p w14:paraId="3E368416" w14:textId="77777777" w:rsidR="000E02D2" w:rsidRDefault="000E02D2" w:rsidP="000E02D2">
      <w:pPr>
        <w:pStyle w:val="BodyText"/>
        <w:tabs>
          <w:tab w:val="left" w:pos="90"/>
        </w:tabs>
        <w:spacing w:before="85" w:line="232" w:lineRule="auto"/>
        <w:ind w:right="50"/>
        <w:rPr>
          <w:rFonts w:asciiTheme="minorHAnsi" w:hAnsiTheme="minorHAnsi" w:cstheme="minorHAnsi"/>
          <w:color w:val="231F20"/>
          <w:spacing w:val="-2"/>
        </w:rPr>
      </w:pPr>
      <w:r w:rsidRPr="002E4EA4">
        <w:rPr>
          <w:rFonts w:asciiTheme="minorHAnsi" w:hAnsiTheme="minorHAnsi" w:cstheme="minorHAnsi"/>
          <w:color w:val="231F20"/>
          <w:spacing w:val="-4"/>
        </w:rPr>
        <w:t>The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Physical</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Therapy</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service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exposes</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podiatric</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to</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a</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diversity</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5"/>
        </w:rPr>
        <w:t xml:space="preserve"> </w:t>
      </w:r>
      <w:r w:rsidRPr="002E4EA4">
        <w:rPr>
          <w:rFonts w:asciiTheme="minorHAnsi" w:hAnsiTheme="minorHAnsi" w:cstheme="minorHAnsi"/>
          <w:color w:val="231F20"/>
          <w:spacing w:val="-4"/>
        </w:rPr>
        <w:t xml:space="preserve">exposure </w:t>
      </w:r>
      <w:r w:rsidRPr="002E4EA4">
        <w:rPr>
          <w:rFonts w:asciiTheme="minorHAnsi" w:hAnsiTheme="minorHAnsi" w:cstheme="minorHAnsi"/>
          <w:color w:val="231F20"/>
          <w:spacing w:val="-2"/>
        </w:rPr>
        <w:t>and</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training</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experiences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in</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rehabilitating</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lower</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extremity</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injuries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and</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disease.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The resident</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will</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have</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direct</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participation</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in</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diagnosis</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and</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therapeutic</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management</w:t>
      </w:r>
      <w:r w:rsidRPr="002E4EA4">
        <w:rPr>
          <w:rFonts w:asciiTheme="minorHAnsi" w:hAnsiTheme="minorHAnsi" w:cstheme="minorHAnsi"/>
          <w:color w:val="231F20"/>
          <w:spacing w:val="-18"/>
        </w:rPr>
        <w:t xml:space="preserve"> </w:t>
      </w:r>
      <w:r w:rsidRPr="002E4EA4">
        <w:rPr>
          <w:rFonts w:asciiTheme="minorHAnsi" w:hAnsiTheme="minorHAnsi" w:cstheme="minorHAnsi"/>
          <w:color w:val="231F20"/>
          <w:spacing w:val="-2"/>
        </w:rPr>
        <w:t>with an</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emphasis</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on</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regaining</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appropriate</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lower</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extremity</w:t>
      </w:r>
      <w:r w:rsidRPr="002E4EA4">
        <w:rPr>
          <w:rFonts w:asciiTheme="minorHAnsi" w:hAnsiTheme="minorHAnsi" w:cstheme="minorHAnsi"/>
          <w:color w:val="231F20"/>
          <w:spacing w:val="-10"/>
        </w:rPr>
        <w:t xml:space="preserve"> </w:t>
      </w:r>
      <w:r w:rsidRPr="002E4EA4">
        <w:rPr>
          <w:rFonts w:asciiTheme="minorHAnsi" w:hAnsiTheme="minorHAnsi" w:cstheme="minorHAnsi"/>
          <w:color w:val="231F20"/>
          <w:spacing w:val="-2"/>
        </w:rPr>
        <w:t>function.</w:t>
      </w:r>
    </w:p>
    <w:p w14:paraId="3AFC9258" w14:textId="77777777" w:rsidR="000E02D2" w:rsidRDefault="000E02D2" w:rsidP="000E02D2">
      <w:pPr>
        <w:pStyle w:val="BodyText"/>
        <w:tabs>
          <w:tab w:val="left" w:pos="90"/>
        </w:tabs>
        <w:spacing w:before="85" w:line="232" w:lineRule="auto"/>
        <w:ind w:right="50"/>
        <w:rPr>
          <w:rFonts w:asciiTheme="minorHAnsi" w:hAnsiTheme="minorHAnsi" w:cstheme="minorHAnsi"/>
          <w:color w:val="231F20"/>
          <w:spacing w:val="-2"/>
        </w:rPr>
      </w:pPr>
    </w:p>
    <w:p w14:paraId="1BD190EA" w14:textId="38999BD9" w:rsidR="000E02D2" w:rsidRPr="000E02D2" w:rsidRDefault="000E02D2" w:rsidP="000E02D2">
      <w:pPr>
        <w:pStyle w:val="Heading2"/>
        <w:tabs>
          <w:tab w:val="left" w:pos="90"/>
        </w:tabs>
        <w:ind w:left="0"/>
        <w:rPr>
          <w:rFonts w:asciiTheme="minorHAnsi" w:hAnsiTheme="minorHAnsi" w:cstheme="minorHAnsi"/>
          <w:color w:val="231F20"/>
          <w:w w:val="90"/>
        </w:rPr>
      </w:pPr>
      <w:r w:rsidRPr="000E02D2">
        <w:rPr>
          <w:rFonts w:asciiTheme="minorHAnsi" w:hAnsiTheme="minorHAnsi" w:cstheme="minorHAnsi"/>
          <w:noProof/>
          <w:color w:val="231F20"/>
          <w:w w:val="90"/>
        </w:rPr>
        <mc:AlternateContent>
          <mc:Choice Requires="wps">
            <w:drawing>
              <wp:anchor distT="0" distB="0" distL="0" distR="0" simplePos="0" relativeHeight="251661312" behindDoc="0" locked="0" layoutInCell="1" allowOverlap="1" wp14:anchorId="2B5502DA" wp14:editId="2D5BDF7D">
                <wp:simplePos x="0" y="0"/>
                <wp:positionH relativeFrom="page">
                  <wp:posOffset>8115300</wp:posOffset>
                </wp:positionH>
                <wp:positionV relativeFrom="page">
                  <wp:posOffset>266700</wp:posOffset>
                </wp:positionV>
                <wp:extent cx="190500" cy="127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72453B" id="Freeform: Shape 6" o:spid="_x0000_s1026" style="position:absolute;margin-left:639pt;margin-top:21pt;width:1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" path="m,l190500,e" filled="f" strokeweight=".25pt">
                <v:path arrowok="t"/>
                <w10:wrap anchorx="page" anchory="page"/>
              </v:shape>
            </w:pict>
          </mc:Fallback>
        </mc:AlternateContent>
      </w:r>
      <w:r w:rsidRPr="000E02D2">
        <w:rPr>
          <w:rFonts w:asciiTheme="minorHAnsi" w:hAnsiTheme="minorHAnsi" w:cstheme="minorHAnsi"/>
          <w:color w:val="231F20"/>
          <w:w w:val="90"/>
        </w:rPr>
        <w:t>Plastic Surgery</w:t>
      </w:r>
    </w:p>
    <w:p w14:paraId="51B10F9D" w14:textId="77777777" w:rsidR="000E02D2" w:rsidRPr="000E02D2" w:rsidRDefault="000E02D2" w:rsidP="000E02D2">
      <w:pPr>
        <w:pStyle w:val="Heading2"/>
        <w:tabs>
          <w:tab w:val="left" w:pos="90"/>
        </w:tabs>
        <w:ind w:left="0"/>
        <w:rPr>
          <w:rFonts w:asciiTheme="minorHAnsi" w:hAnsiTheme="minorHAnsi" w:cstheme="minorHAnsi"/>
          <w:b w:val="0"/>
          <w:bCs w:val="0"/>
        </w:rPr>
      </w:pPr>
      <w:r w:rsidRPr="000E02D2">
        <w:rPr>
          <w:rFonts w:asciiTheme="minorHAnsi" w:hAnsiTheme="minorHAnsi" w:cstheme="minorHAnsi"/>
          <w:b w:val="0"/>
          <w:bCs w:val="0"/>
          <w:color w:val="231F20"/>
          <w:w w:val="90"/>
        </w:rPr>
        <w:t>The Plastic Surgery rotation exposes the podiatric resident to the principles and practice of plastic surgery. This experience is an ongoing case-by-case service provided to the podiatric resident during the third year</w:t>
      </w:r>
      <w:r w:rsidRPr="000E02D2">
        <w:rPr>
          <w:rFonts w:asciiTheme="minorHAnsi" w:hAnsiTheme="minorHAnsi" w:cstheme="minorHAnsi"/>
          <w:b w:val="0"/>
          <w:bCs w:val="0"/>
        </w:rPr>
        <w:t xml:space="preserve"> of training. The experience includes direct participation in a surgical setting of reconstructive plastic surgery. </w:t>
      </w:r>
    </w:p>
    <w:p w14:paraId="056C10C2" w14:textId="77777777" w:rsidR="000E02D2" w:rsidRPr="002E4EA4" w:rsidRDefault="000E02D2" w:rsidP="000E02D2">
      <w:pPr>
        <w:pStyle w:val="BodyText"/>
        <w:tabs>
          <w:tab w:val="left" w:pos="90"/>
        </w:tabs>
        <w:spacing w:before="85" w:line="232" w:lineRule="auto"/>
        <w:ind w:right="50"/>
        <w:rPr>
          <w:rFonts w:asciiTheme="minorHAnsi" w:hAnsiTheme="minorHAnsi" w:cstheme="minorHAnsi"/>
        </w:rPr>
      </w:pPr>
    </w:p>
    <w:p w14:paraId="01CD176C" w14:textId="77777777" w:rsidR="00702EFC" w:rsidRDefault="00702EFC" w:rsidP="00702EFC">
      <w:pPr>
        <w:pStyle w:val="Heading2"/>
        <w:tabs>
          <w:tab w:val="left" w:pos="90"/>
        </w:tabs>
        <w:rPr>
          <w:rFonts w:asciiTheme="minorHAnsi" w:hAnsiTheme="minorHAnsi" w:cstheme="minorHAnsi"/>
          <w:color w:val="231F20"/>
          <w:w w:val="90"/>
        </w:rPr>
      </w:pPr>
    </w:p>
    <w:p w14:paraId="35261EF2" w14:textId="77777777" w:rsidR="009917FA" w:rsidRDefault="009917FA" w:rsidP="00702EFC">
      <w:pPr>
        <w:pStyle w:val="Heading2"/>
        <w:tabs>
          <w:tab w:val="left" w:pos="90"/>
        </w:tabs>
        <w:rPr>
          <w:rFonts w:asciiTheme="minorHAnsi" w:hAnsiTheme="minorHAnsi" w:cstheme="minorHAnsi"/>
          <w:color w:val="231F20"/>
          <w:w w:val="90"/>
        </w:rPr>
      </w:pPr>
    </w:p>
    <w:p w14:paraId="34083C5D" w14:textId="488EA45E"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Podiatr</w:t>
      </w:r>
      <w:r w:rsidR="000E02D2">
        <w:rPr>
          <w:rFonts w:asciiTheme="minorHAnsi" w:hAnsiTheme="minorHAnsi" w:cstheme="minorHAnsi"/>
          <w:color w:val="231F20"/>
          <w:w w:val="90"/>
        </w:rPr>
        <w:t>ic</w:t>
      </w:r>
      <w:r w:rsidRPr="00702EFC">
        <w:rPr>
          <w:rFonts w:asciiTheme="minorHAnsi" w:hAnsiTheme="minorHAnsi" w:cstheme="minorHAnsi"/>
          <w:color w:val="231F20"/>
          <w:w w:val="90"/>
        </w:rPr>
        <w:t xml:space="preserve"> </w:t>
      </w:r>
      <w:r w:rsidR="000E02D2">
        <w:rPr>
          <w:rFonts w:asciiTheme="minorHAnsi" w:hAnsiTheme="minorHAnsi" w:cstheme="minorHAnsi"/>
          <w:color w:val="231F20"/>
          <w:w w:val="90"/>
        </w:rPr>
        <w:t>Medicine</w:t>
      </w:r>
    </w:p>
    <w:p w14:paraId="21F76002" w14:textId="77777777" w:rsidR="000E02D2" w:rsidRPr="002E4EA4" w:rsidRDefault="000E02D2" w:rsidP="000E02D2">
      <w:pPr>
        <w:pStyle w:val="BodyText"/>
        <w:tabs>
          <w:tab w:val="left" w:pos="90"/>
        </w:tabs>
        <w:spacing w:before="85" w:line="232" w:lineRule="auto"/>
        <w:ind w:right="50"/>
        <w:rPr>
          <w:rFonts w:asciiTheme="minorHAnsi" w:hAnsiTheme="minorHAnsi" w:cstheme="minorHAnsi"/>
        </w:rPr>
      </w:pPr>
      <w:r w:rsidRPr="002E4EA4">
        <w:rPr>
          <w:rFonts w:asciiTheme="minorHAnsi" w:hAnsiTheme="minorHAnsi" w:cstheme="minorHAnsi"/>
          <w:color w:val="231F20"/>
          <w:spacing w:val="-4"/>
        </w:rPr>
        <w:t>Podiatric</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Medicine</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service</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provides</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podiatric</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with</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a</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diversity</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4"/>
        </w:rPr>
        <w:t xml:space="preserve"> </w:t>
      </w:r>
      <w:r w:rsidRPr="002E4EA4">
        <w:rPr>
          <w:rFonts w:asciiTheme="minorHAnsi" w:hAnsiTheme="minorHAnsi" w:cstheme="minorHAnsi"/>
          <w:color w:val="231F20"/>
          <w:spacing w:val="-4"/>
        </w:rPr>
        <w:t xml:space="preserve">training </w:t>
      </w:r>
      <w:r w:rsidRPr="002E4EA4">
        <w:rPr>
          <w:rFonts w:asciiTheme="minorHAnsi" w:hAnsiTheme="minorHAnsi" w:cstheme="minorHAnsi"/>
          <w:color w:val="231F20"/>
          <w:spacing w:val="-2"/>
        </w:rPr>
        <w:t>experiences</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in</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podiatric</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pathology.</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training</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experience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will</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emphasize</w:t>
      </w:r>
      <w:r w:rsidRPr="002E4EA4">
        <w:rPr>
          <w:rFonts w:asciiTheme="minorHAnsi" w:hAnsiTheme="minorHAnsi" w:cstheme="minorHAnsi"/>
          <w:color w:val="231F20"/>
          <w:spacing w:val="-16"/>
        </w:rPr>
        <w:t xml:space="preserve"> </w:t>
      </w:r>
      <w:r w:rsidRPr="002E4EA4">
        <w:rPr>
          <w:rFonts w:asciiTheme="minorHAnsi" w:hAnsiTheme="minorHAnsi" w:cstheme="minorHAnsi"/>
          <w:color w:val="231F20"/>
          <w:spacing w:val="-2"/>
        </w:rPr>
        <w:t>non- surgical</w:t>
      </w:r>
      <w:r w:rsidRPr="002E4EA4">
        <w:rPr>
          <w:rFonts w:asciiTheme="minorHAnsi" w:hAnsiTheme="minorHAnsi" w:cstheme="minorHAnsi"/>
          <w:color w:val="231F20"/>
          <w:spacing w:val="-17"/>
        </w:rPr>
        <w:t xml:space="preserve"> </w:t>
      </w:r>
      <w:r w:rsidRPr="002E4EA4">
        <w:rPr>
          <w:rFonts w:asciiTheme="minorHAnsi" w:hAnsiTheme="minorHAnsi" w:cstheme="minorHAnsi"/>
          <w:color w:val="231F20"/>
          <w:spacing w:val="-2"/>
        </w:rPr>
        <w:t>intervention,</w:t>
      </w:r>
      <w:r w:rsidRPr="002E4EA4">
        <w:rPr>
          <w:rFonts w:asciiTheme="minorHAnsi" w:hAnsiTheme="minorHAnsi" w:cstheme="minorHAnsi"/>
          <w:color w:val="231F20"/>
          <w:spacing w:val="-17"/>
        </w:rPr>
        <w:t xml:space="preserve"> </w:t>
      </w:r>
      <w:r w:rsidRPr="002E4EA4">
        <w:rPr>
          <w:rFonts w:asciiTheme="minorHAnsi" w:hAnsiTheme="minorHAnsi" w:cstheme="minorHAnsi"/>
          <w:color w:val="231F20"/>
          <w:spacing w:val="-2"/>
        </w:rPr>
        <w:t>preventative</w:t>
      </w:r>
      <w:r w:rsidRPr="002E4EA4">
        <w:rPr>
          <w:rFonts w:asciiTheme="minorHAnsi" w:hAnsiTheme="minorHAnsi" w:cstheme="minorHAnsi"/>
          <w:color w:val="231F20"/>
          <w:spacing w:val="-17"/>
        </w:rPr>
        <w:t xml:space="preserve"> </w:t>
      </w:r>
      <w:proofErr w:type="gramStart"/>
      <w:r w:rsidRPr="002E4EA4">
        <w:rPr>
          <w:rFonts w:asciiTheme="minorHAnsi" w:hAnsiTheme="minorHAnsi" w:cstheme="minorHAnsi"/>
          <w:color w:val="231F20"/>
          <w:spacing w:val="-2"/>
        </w:rPr>
        <w:t>medicine</w:t>
      </w:r>
      <w:proofErr w:type="gramEnd"/>
      <w:r w:rsidRPr="002E4EA4">
        <w:rPr>
          <w:rFonts w:asciiTheme="minorHAnsi" w:hAnsiTheme="minorHAnsi" w:cstheme="minorHAnsi"/>
          <w:color w:val="231F20"/>
          <w:spacing w:val="-17"/>
        </w:rPr>
        <w:t xml:space="preserve"> </w:t>
      </w:r>
      <w:r w:rsidRPr="002E4EA4">
        <w:rPr>
          <w:rFonts w:asciiTheme="minorHAnsi" w:hAnsiTheme="minorHAnsi" w:cstheme="minorHAnsi"/>
          <w:color w:val="231F20"/>
          <w:spacing w:val="-2"/>
        </w:rPr>
        <w:t>and</w:t>
      </w:r>
      <w:r w:rsidRPr="002E4EA4">
        <w:rPr>
          <w:rFonts w:asciiTheme="minorHAnsi" w:hAnsiTheme="minorHAnsi" w:cstheme="minorHAnsi"/>
          <w:color w:val="231F20"/>
          <w:spacing w:val="-17"/>
        </w:rPr>
        <w:t xml:space="preserve"> </w:t>
      </w:r>
      <w:r w:rsidRPr="002E4EA4">
        <w:rPr>
          <w:rFonts w:asciiTheme="minorHAnsi" w:hAnsiTheme="minorHAnsi" w:cstheme="minorHAnsi"/>
          <w:color w:val="231F20"/>
          <w:spacing w:val="-2"/>
        </w:rPr>
        <w:t>patient</w:t>
      </w:r>
      <w:r w:rsidRPr="002E4EA4">
        <w:rPr>
          <w:rFonts w:asciiTheme="minorHAnsi" w:hAnsiTheme="minorHAnsi" w:cstheme="minorHAnsi"/>
          <w:color w:val="231F20"/>
          <w:spacing w:val="-17"/>
        </w:rPr>
        <w:t xml:space="preserve"> </w:t>
      </w:r>
      <w:r w:rsidRPr="002E4EA4">
        <w:rPr>
          <w:rFonts w:asciiTheme="minorHAnsi" w:hAnsiTheme="minorHAnsi" w:cstheme="minorHAnsi"/>
          <w:color w:val="231F20"/>
          <w:spacing w:val="-2"/>
        </w:rPr>
        <w:t>education.</w:t>
      </w:r>
      <w:r w:rsidRPr="002E4EA4">
        <w:rPr>
          <w:rFonts w:asciiTheme="minorHAnsi" w:hAnsiTheme="minorHAnsi" w:cstheme="minorHAnsi"/>
          <w:color w:val="231F20"/>
          <w:spacing w:val="-17"/>
        </w:rPr>
        <w:t xml:space="preserve"> </w:t>
      </w:r>
      <w:r w:rsidRPr="002E4EA4">
        <w:rPr>
          <w:rFonts w:asciiTheme="minorHAnsi" w:hAnsiTheme="minorHAnsi" w:cstheme="minorHAnsi"/>
          <w:color w:val="231F20"/>
          <w:spacing w:val="-2"/>
        </w:rPr>
        <w:t>The</w:t>
      </w:r>
      <w:r w:rsidRPr="002E4EA4">
        <w:rPr>
          <w:rFonts w:asciiTheme="minorHAnsi" w:hAnsiTheme="minorHAnsi" w:cstheme="minorHAnsi"/>
          <w:color w:val="231F20"/>
          <w:spacing w:val="-17"/>
        </w:rPr>
        <w:t xml:space="preserve"> </w:t>
      </w:r>
      <w:r w:rsidRPr="002E4EA4">
        <w:rPr>
          <w:rFonts w:asciiTheme="minorHAnsi" w:hAnsiTheme="minorHAnsi" w:cstheme="minorHAnsi"/>
          <w:color w:val="231F20"/>
          <w:spacing w:val="-2"/>
        </w:rPr>
        <w:t xml:space="preserve">rotation </w:t>
      </w:r>
      <w:r w:rsidRPr="002E4EA4">
        <w:rPr>
          <w:rFonts w:asciiTheme="minorHAnsi" w:hAnsiTheme="minorHAnsi" w:cstheme="minorHAnsi"/>
          <w:color w:val="231F20"/>
          <w:spacing w:val="-4"/>
        </w:rPr>
        <w:t>includes</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direct</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resident</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participation</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in</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diagnosis</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and</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treatment</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of</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the</w:t>
      </w:r>
      <w:r w:rsidRPr="002E4EA4">
        <w:rPr>
          <w:rFonts w:asciiTheme="minorHAnsi" w:hAnsiTheme="minorHAnsi" w:cstheme="minorHAnsi"/>
          <w:color w:val="231F20"/>
          <w:spacing w:val="-13"/>
        </w:rPr>
        <w:t xml:space="preserve"> </w:t>
      </w:r>
      <w:r w:rsidRPr="002E4EA4">
        <w:rPr>
          <w:rFonts w:asciiTheme="minorHAnsi" w:hAnsiTheme="minorHAnsi" w:cstheme="minorHAnsi"/>
          <w:color w:val="231F20"/>
          <w:spacing w:val="-4"/>
        </w:rPr>
        <w:t xml:space="preserve">podiatric </w:t>
      </w:r>
      <w:r w:rsidRPr="002E4EA4">
        <w:rPr>
          <w:rFonts w:asciiTheme="minorHAnsi" w:hAnsiTheme="minorHAnsi" w:cstheme="minorHAnsi"/>
          <w:color w:val="231F20"/>
        </w:rPr>
        <w:t>patient</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rPr>
        <w:t>with</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rPr>
        <w:t>a</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rPr>
        <w:t>holistic</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rPr>
        <w:t>interdisciplinary</w:t>
      </w:r>
      <w:r w:rsidRPr="002E4EA4">
        <w:rPr>
          <w:rFonts w:asciiTheme="minorHAnsi" w:hAnsiTheme="minorHAnsi" w:cstheme="minorHAnsi"/>
          <w:color w:val="231F20"/>
          <w:spacing w:val="-11"/>
        </w:rPr>
        <w:t xml:space="preserve"> </w:t>
      </w:r>
      <w:r w:rsidRPr="002E4EA4">
        <w:rPr>
          <w:rFonts w:asciiTheme="minorHAnsi" w:hAnsiTheme="minorHAnsi" w:cstheme="minorHAnsi"/>
          <w:color w:val="231F20"/>
        </w:rPr>
        <w:t>approach.</w:t>
      </w:r>
    </w:p>
    <w:p w14:paraId="1DB303BF" w14:textId="77777777" w:rsidR="00702EFC" w:rsidRPr="00702EFC" w:rsidRDefault="00702EFC" w:rsidP="00702EFC">
      <w:pPr>
        <w:pStyle w:val="Heading2"/>
        <w:tabs>
          <w:tab w:val="left" w:pos="90"/>
        </w:tabs>
        <w:rPr>
          <w:rFonts w:asciiTheme="minorHAnsi" w:hAnsiTheme="minorHAnsi" w:cstheme="minorHAnsi"/>
          <w:color w:val="231F20"/>
          <w:w w:val="90"/>
        </w:rPr>
      </w:pPr>
    </w:p>
    <w:p w14:paraId="74567989" w14:textId="34162174" w:rsidR="000E02D2" w:rsidRPr="000E02D2" w:rsidRDefault="000E02D2" w:rsidP="000E02D2">
      <w:pPr>
        <w:pStyle w:val="Heading2"/>
        <w:tabs>
          <w:tab w:val="left" w:pos="90"/>
        </w:tabs>
        <w:ind w:left="0"/>
        <w:rPr>
          <w:rFonts w:asciiTheme="minorHAnsi" w:hAnsiTheme="minorHAnsi" w:cstheme="minorHAnsi"/>
          <w:color w:val="231F20"/>
          <w:w w:val="90"/>
        </w:rPr>
      </w:pPr>
      <w:r w:rsidRPr="000E02D2">
        <w:rPr>
          <w:rFonts w:asciiTheme="minorHAnsi" w:hAnsiTheme="minorHAnsi" w:cstheme="minorHAnsi"/>
          <w:noProof/>
          <w:color w:val="231F20"/>
          <w:w w:val="90"/>
        </w:rPr>
        <mc:AlternateContent>
          <mc:Choice Requires="wps">
            <w:drawing>
              <wp:anchor distT="0" distB="0" distL="0" distR="0" simplePos="0" relativeHeight="251663360" behindDoc="0" locked="0" layoutInCell="1" allowOverlap="1" wp14:anchorId="71B78880" wp14:editId="19BAF357">
                <wp:simplePos x="0" y="0"/>
                <wp:positionH relativeFrom="page">
                  <wp:posOffset>8115300</wp:posOffset>
                </wp:positionH>
                <wp:positionV relativeFrom="page">
                  <wp:posOffset>266700</wp:posOffset>
                </wp:positionV>
                <wp:extent cx="190500" cy="127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A3B588" id="Freeform: Shape 5" o:spid="_x0000_s1026" style="position:absolute;margin-left:639pt;margin-top:21pt;width:1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" path="m,l190500,e" filled="f" strokeweight=".25pt">
                <v:path arrowok="t"/>
                <w10:wrap anchorx="page" anchory="page"/>
              </v:shape>
            </w:pict>
          </mc:Fallback>
        </mc:AlternateContent>
      </w:r>
      <w:bookmarkStart w:id="1" w:name="_TOC_250062"/>
      <w:r w:rsidRPr="000E02D2">
        <w:rPr>
          <w:rFonts w:asciiTheme="minorHAnsi" w:hAnsiTheme="minorHAnsi" w:cstheme="minorHAnsi"/>
          <w:color w:val="231F20"/>
          <w:w w:val="90"/>
        </w:rPr>
        <w:t xml:space="preserve">Podiatric </w:t>
      </w:r>
      <w:bookmarkEnd w:id="1"/>
      <w:r w:rsidRPr="000E02D2">
        <w:rPr>
          <w:rFonts w:asciiTheme="minorHAnsi" w:hAnsiTheme="minorHAnsi" w:cstheme="minorHAnsi"/>
          <w:color w:val="231F20"/>
          <w:w w:val="90"/>
        </w:rPr>
        <w:t>Surgery</w:t>
      </w:r>
    </w:p>
    <w:p w14:paraId="348166B8" w14:textId="77777777" w:rsidR="000E02D2" w:rsidRPr="000E02D2" w:rsidRDefault="000E02D2" w:rsidP="000E02D2">
      <w:pPr>
        <w:pStyle w:val="Heading2"/>
        <w:tabs>
          <w:tab w:val="left" w:pos="90"/>
        </w:tabs>
        <w:ind w:left="0"/>
        <w:rPr>
          <w:rFonts w:asciiTheme="minorHAnsi" w:hAnsiTheme="minorHAnsi" w:cstheme="minorHAnsi"/>
          <w:b w:val="0"/>
          <w:bCs w:val="0"/>
          <w:color w:val="231F20"/>
          <w:w w:val="90"/>
        </w:rPr>
      </w:pPr>
      <w:r w:rsidRPr="000E02D2">
        <w:rPr>
          <w:rFonts w:asciiTheme="minorHAnsi" w:hAnsiTheme="minorHAnsi" w:cstheme="minorHAnsi"/>
          <w:b w:val="0"/>
          <w:bCs w:val="0"/>
          <w:color w:val="231F20"/>
          <w:w w:val="90"/>
        </w:rPr>
        <w:t xml:space="preserve">The Podiatric Surgery service exposes the podiatric resident to a diversity of operative cases, techniques and procedures on the foot and ankle. The resident will develop the knowledge, </w:t>
      </w:r>
      <w:proofErr w:type="gramStart"/>
      <w:r w:rsidRPr="000E02D2">
        <w:rPr>
          <w:rFonts w:asciiTheme="minorHAnsi" w:hAnsiTheme="minorHAnsi" w:cstheme="minorHAnsi"/>
          <w:b w:val="0"/>
          <w:bCs w:val="0"/>
          <w:color w:val="231F20"/>
          <w:w w:val="90"/>
        </w:rPr>
        <w:t>skills</w:t>
      </w:r>
      <w:proofErr w:type="gramEnd"/>
      <w:r w:rsidRPr="000E02D2">
        <w:rPr>
          <w:rFonts w:asciiTheme="minorHAnsi" w:hAnsiTheme="minorHAnsi" w:cstheme="minorHAnsi"/>
          <w:b w:val="0"/>
          <w:bCs w:val="0"/>
          <w:color w:val="231F20"/>
          <w:w w:val="90"/>
        </w:rPr>
        <w:t xml:space="preserve"> and judgment to perform perioperative care to patients requiring podiatric foot and reconstructive rear foot and ankle surgery.</w:t>
      </w:r>
    </w:p>
    <w:p w14:paraId="1E93D76A" w14:textId="77777777" w:rsidR="00702EFC" w:rsidRPr="00702EFC" w:rsidRDefault="00702EFC" w:rsidP="00702EFC">
      <w:pPr>
        <w:pStyle w:val="Heading2"/>
        <w:tabs>
          <w:tab w:val="left" w:pos="90"/>
        </w:tabs>
        <w:rPr>
          <w:rFonts w:asciiTheme="minorHAnsi" w:hAnsiTheme="minorHAnsi" w:cstheme="minorHAnsi"/>
          <w:color w:val="231F20"/>
          <w:w w:val="90"/>
        </w:rPr>
      </w:pPr>
    </w:p>
    <w:p w14:paraId="092FC714" w14:textId="554A5332" w:rsidR="000E02D2" w:rsidRPr="000E02D2" w:rsidRDefault="000E02D2" w:rsidP="000E02D2">
      <w:pPr>
        <w:pStyle w:val="Heading2"/>
        <w:tabs>
          <w:tab w:val="left" w:pos="90"/>
        </w:tabs>
        <w:ind w:left="0"/>
        <w:rPr>
          <w:rFonts w:asciiTheme="minorHAnsi" w:hAnsiTheme="minorHAnsi" w:cstheme="minorHAnsi"/>
          <w:color w:val="231F20"/>
          <w:w w:val="90"/>
        </w:rPr>
      </w:pPr>
      <w:r w:rsidRPr="000E02D2">
        <w:rPr>
          <w:rFonts w:asciiTheme="minorHAnsi" w:hAnsiTheme="minorHAnsi" w:cstheme="minorHAnsi"/>
          <w:noProof/>
          <w:color w:val="231F20"/>
          <w:w w:val="90"/>
        </w:rPr>
        <mc:AlternateContent>
          <mc:Choice Requires="wps">
            <w:drawing>
              <wp:anchor distT="0" distB="0" distL="0" distR="0" simplePos="0" relativeHeight="251665408" behindDoc="0" locked="0" layoutInCell="1" allowOverlap="1" wp14:anchorId="3BACCA94" wp14:editId="2807FB8F">
                <wp:simplePos x="0" y="0"/>
                <wp:positionH relativeFrom="page">
                  <wp:posOffset>8115300</wp:posOffset>
                </wp:positionH>
                <wp:positionV relativeFrom="page">
                  <wp:posOffset>266700</wp:posOffset>
                </wp:positionV>
                <wp:extent cx="190500" cy="127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1EF3C0" id="Freeform: Shape 4" o:spid="_x0000_s1026" style="position:absolute;margin-left:639pt;margin-top:21pt;width:1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" path="m,l190500,e" filled="f" strokeweight=".25pt">
                <v:path arrowok="t"/>
                <w10:wrap anchorx="page" anchory="page"/>
              </v:shape>
            </w:pict>
          </mc:Fallback>
        </mc:AlternateContent>
      </w:r>
      <w:bookmarkStart w:id="2" w:name="_TOC_250061"/>
      <w:r w:rsidRPr="000E02D2">
        <w:rPr>
          <w:rFonts w:asciiTheme="minorHAnsi" w:hAnsiTheme="minorHAnsi" w:cstheme="minorHAnsi"/>
          <w:color w:val="231F20"/>
          <w:w w:val="90"/>
        </w:rPr>
        <w:t xml:space="preserve">Research Paper </w:t>
      </w:r>
      <w:bookmarkEnd w:id="2"/>
      <w:r w:rsidRPr="000E02D2">
        <w:rPr>
          <w:rFonts w:asciiTheme="minorHAnsi" w:hAnsiTheme="minorHAnsi" w:cstheme="minorHAnsi"/>
          <w:color w:val="231F20"/>
          <w:w w:val="90"/>
        </w:rPr>
        <w:t>(elective)</w:t>
      </w:r>
    </w:p>
    <w:p w14:paraId="08F4F50E" w14:textId="77777777" w:rsidR="000E02D2" w:rsidRPr="000E02D2" w:rsidRDefault="000E02D2" w:rsidP="000E02D2">
      <w:pPr>
        <w:pStyle w:val="Heading2"/>
        <w:tabs>
          <w:tab w:val="left" w:pos="90"/>
        </w:tabs>
        <w:ind w:left="0"/>
        <w:rPr>
          <w:rFonts w:asciiTheme="minorHAnsi" w:hAnsiTheme="minorHAnsi" w:cstheme="minorHAnsi"/>
          <w:b w:val="0"/>
          <w:bCs w:val="0"/>
          <w:color w:val="231F20"/>
          <w:w w:val="90"/>
        </w:rPr>
      </w:pPr>
      <w:r w:rsidRPr="000E02D2">
        <w:rPr>
          <w:rFonts w:asciiTheme="minorHAnsi" w:hAnsiTheme="minorHAnsi" w:cstheme="minorHAnsi"/>
          <w:b w:val="0"/>
          <w:bCs w:val="0"/>
          <w:color w:val="231F20"/>
          <w:w w:val="90"/>
        </w:rPr>
        <w:t>The podiatric resident will be directed through a methodical protocol to create a research question in podiatric and podiatric related areas. A research proposal will be designed that defines the research problem, literature review, research design, methodology and conclusions.</w:t>
      </w:r>
    </w:p>
    <w:p w14:paraId="7CEB6AF0" w14:textId="77777777" w:rsidR="00702EFC" w:rsidRPr="00702EFC" w:rsidRDefault="00702EFC" w:rsidP="000E02D2">
      <w:pPr>
        <w:pStyle w:val="Heading2"/>
        <w:tabs>
          <w:tab w:val="left" w:pos="90"/>
        </w:tabs>
        <w:ind w:left="0"/>
        <w:rPr>
          <w:rFonts w:asciiTheme="minorHAnsi" w:hAnsiTheme="minorHAnsi" w:cstheme="minorHAnsi"/>
          <w:color w:val="231F20"/>
          <w:w w:val="90"/>
        </w:rPr>
      </w:pPr>
    </w:p>
    <w:p w14:paraId="6E728560" w14:textId="77777777"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Rheumatology</w:t>
      </w:r>
    </w:p>
    <w:p w14:paraId="3A73AE62" w14:textId="77777777" w:rsidR="00702EFC" w:rsidRDefault="00702EFC" w:rsidP="00702EFC">
      <w:pPr>
        <w:pStyle w:val="Heading2"/>
        <w:tabs>
          <w:tab w:val="left" w:pos="90"/>
        </w:tabs>
        <w:ind w:left="0"/>
        <w:rPr>
          <w:rFonts w:asciiTheme="minorHAnsi" w:hAnsiTheme="minorHAnsi" w:cstheme="minorHAnsi"/>
          <w:b w:val="0"/>
          <w:bCs w:val="0"/>
          <w:color w:val="231F20"/>
          <w:w w:val="90"/>
        </w:rPr>
      </w:pPr>
      <w:r w:rsidRPr="00702EFC">
        <w:rPr>
          <w:rFonts w:asciiTheme="minorHAnsi" w:hAnsiTheme="minorHAnsi" w:cstheme="minorHAnsi"/>
          <w:b w:val="0"/>
          <w:bCs w:val="0"/>
          <w:color w:val="231F20"/>
          <w:w w:val="90"/>
        </w:rPr>
        <w:t>The Rheumatology rotation exposes podiatric residents to a variety of rheumatological pathologies in an office setting. The training experience includes direct participation in diagnosis and management of patients with rheumatological disease.</w:t>
      </w:r>
    </w:p>
    <w:p w14:paraId="7B75829A" w14:textId="77777777" w:rsidR="000E02D2" w:rsidRDefault="000E02D2" w:rsidP="00702EFC">
      <w:pPr>
        <w:pStyle w:val="Heading2"/>
        <w:tabs>
          <w:tab w:val="left" w:pos="90"/>
        </w:tabs>
        <w:ind w:left="0"/>
        <w:rPr>
          <w:rFonts w:asciiTheme="minorHAnsi" w:hAnsiTheme="minorHAnsi" w:cstheme="minorHAnsi"/>
          <w:b w:val="0"/>
          <w:bCs w:val="0"/>
          <w:color w:val="231F20"/>
          <w:w w:val="90"/>
        </w:rPr>
      </w:pPr>
    </w:p>
    <w:p w14:paraId="66F1420D" w14:textId="4E28B03C" w:rsidR="000E02D2" w:rsidRPr="000E02D2" w:rsidRDefault="000E02D2" w:rsidP="000E02D2">
      <w:pPr>
        <w:pStyle w:val="Heading2"/>
        <w:tabs>
          <w:tab w:val="left" w:pos="90"/>
        </w:tabs>
        <w:ind w:left="0"/>
        <w:rPr>
          <w:rFonts w:asciiTheme="minorHAnsi" w:hAnsiTheme="minorHAnsi" w:cstheme="minorHAnsi"/>
          <w:color w:val="231F20"/>
          <w:w w:val="90"/>
        </w:rPr>
      </w:pPr>
      <w:r w:rsidRPr="000E02D2">
        <w:rPr>
          <w:rFonts w:asciiTheme="minorHAnsi" w:hAnsiTheme="minorHAnsi" w:cstheme="minorHAnsi"/>
          <w:noProof/>
          <w:color w:val="231F20"/>
          <w:w w:val="90"/>
        </w:rPr>
        <mc:AlternateContent>
          <mc:Choice Requires="wps">
            <w:drawing>
              <wp:anchor distT="0" distB="0" distL="0" distR="0" simplePos="0" relativeHeight="251667456" behindDoc="0" locked="0" layoutInCell="1" allowOverlap="1" wp14:anchorId="52292455" wp14:editId="196EE3DF">
                <wp:simplePos x="0" y="0"/>
                <wp:positionH relativeFrom="page">
                  <wp:posOffset>8115300</wp:posOffset>
                </wp:positionH>
                <wp:positionV relativeFrom="page">
                  <wp:posOffset>266700</wp:posOffset>
                </wp:positionV>
                <wp:extent cx="190500" cy="127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3C4E92" id="Freeform: Shape 3" o:spid="_x0000_s1026" style="position:absolute;margin-left:639pt;margin-top:21pt;width:15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" path="m,l190500,e" filled="f" strokeweight=".25pt">
                <v:path arrowok="t"/>
                <w10:wrap anchorx="page" anchory="page"/>
              </v:shape>
            </w:pict>
          </mc:Fallback>
        </mc:AlternateContent>
      </w:r>
      <w:bookmarkStart w:id="3" w:name="_TOC_250059"/>
      <w:r w:rsidRPr="000E02D2">
        <w:rPr>
          <w:rFonts w:asciiTheme="minorHAnsi" w:hAnsiTheme="minorHAnsi" w:cstheme="minorHAnsi"/>
          <w:color w:val="231F20"/>
          <w:w w:val="90"/>
        </w:rPr>
        <w:t xml:space="preserve">Sports </w:t>
      </w:r>
      <w:bookmarkEnd w:id="3"/>
      <w:r w:rsidRPr="000E02D2">
        <w:rPr>
          <w:rFonts w:asciiTheme="minorHAnsi" w:hAnsiTheme="minorHAnsi" w:cstheme="minorHAnsi"/>
          <w:color w:val="231F20"/>
          <w:w w:val="90"/>
        </w:rPr>
        <w:t xml:space="preserve">Medicine </w:t>
      </w:r>
    </w:p>
    <w:p w14:paraId="507FC80F" w14:textId="77777777" w:rsidR="000E02D2" w:rsidRPr="000E02D2" w:rsidRDefault="000E02D2" w:rsidP="000E02D2">
      <w:pPr>
        <w:pStyle w:val="Heading2"/>
        <w:tabs>
          <w:tab w:val="left" w:pos="90"/>
        </w:tabs>
        <w:ind w:left="0"/>
        <w:rPr>
          <w:rFonts w:asciiTheme="minorHAnsi" w:hAnsiTheme="minorHAnsi" w:cstheme="minorHAnsi"/>
          <w:b w:val="0"/>
          <w:bCs w:val="0"/>
          <w:color w:val="231F20"/>
          <w:w w:val="90"/>
        </w:rPr>
      </w:pPr>
      <w:r w:rsidRPr="000E02D2">
        <w:rPr>
          <w:rFonts w:asciiTheme="minorHAnsi" w:hAnsiTheme="minorHAnsi" w:cstheme="minorHAnsi"/>
          <w:b w:val="0"/>
          <w:bCs w:val="0"/>
          <w:color w:val="231F20"/>
          <w:w w:val="90"/>
        </w:rPr>
        <w:t xml:space="preserve">The Sports Medicine service exposes the podiatric resident to a diversity of sports- related injuries in the acute and chronic setting. The resident will be directed in developing skills, </w:t>
      </w:r>
      <w:proofErr w:type="gramStart"/>
      <w:r w:rsidRPr="000E02D2">
        <w:rPr>
          <w:rFonts w:asciiTheme="minorHAnsi" w:hAnsiTheme="minorHAnsi" w:cstheme="minorHAnsi"/>
          <w:b w:val="0"/>
          <w:bCs w:val="0"/>
          <w:color w:val="231F20"/>
          <w:w w:val="90"/>
        </w:rPr>
        <w:t>knowledge</w:t>
      </w:r>
      <w:proofErr w:type="gramEnd"/>
      <w:r w:rsidRPr="000E02D2">
        <w:rPr>
          <w:rFonts w:asciiTheme="minorHAnsi" w:hAnsiTheme="minorHAnsi" w:cstheme="minorHAnsi"/>
          <w:b w:val="0"/>
          <w:bCs w:val="0"/>
          <w:color w:val="231F20"/>
          <w:w w:val="90"/>
        </w:rPr>
        <w:t xml:space="preserve"> and judgment to diagnose and manage lower extremity sport- and activity-related pathology. The experience may include exposure to patients in an office setting as well as on-the-field-of-play activity.</w:t>
      </w:r>
    </w:p>
    <w:p w14:paraId="7F99A29A" w14:textId="77777777" w:rsidR="000E02D2" w:rsidRDefault="000E02D2" w:rsidP="00702EFC">
      <w:pPr>
        <w:pStyle w:val="Heading2"/>
        <w:tabs>
          <w:tab w:val="left" w:pos="90"/>
        </w:tabs>
        <w:ind w:left="0"/>
        <w:rPr>
          <w:rFonts w:asciiTheme="minorHAnsi" w:hAnsiTheme="minorHAnsi" w:cstheme="minorHAnsi"/>
          <w:b w:val="0"/>
          <w:bCs w:val="0"/>
          <w:color w:val="231F20"/>
          <w:w w:val="90"/>
        </w:rPr>
      </w:pPr>
    </w:p>
    <w:p w14:paraId="6DF395EA" w14:textId="7388C94F" w:rsidR="000E02D2" w:rsidRPr="000E02D2" w:rsidRDefault="000E02D2" w:rsidP="000E02D2">
      <w:pPr>
        <w:pStyle w:val="Heading2"/>
        <w:tabs>
          <w:tab w:val="left" w:pos="90"/>
        </w:tabs>
        <w:ind w:left="0"/>
        <w:rPr>
          <w:rFonts w:asciiTheme="minorHAnsi" w:hAnsiTheme="minorHAnsi" w:cstheme="minorHAnsi"/>
          <w:color w:val="231F20"/>
          <w:w w:val="90"/>
        </w:rPr>
      </w:pPr>
      <w:r w:rsidRPr="000E02D2">
        <w:rPr>
          <w:rFonts w:asciiTheme="minorHAnsi" w:hAnsiTheme="minorHAnsi" w:cstheme="minorHAnsi"/>
          <w:noProof/>
          <w:color w:val="231F20"/>
          <w:w w:val="90"/>
        </w:rPr>
        <mc:AlternateContent>
          <mc:Choice Requires="wps">
            <w:drawing>
              <wp:anchor distT="0" distB="0" distL="0" distR="0" simplePos="0" relativeHeight="251669504" behindDoc="0" locked="0" layoutInCell="1" allowOverlap="1" wp14:anchorId="177BF02B" wp14:editId="557B3ABA">
                <wp:simplePos x="0" y="0"/>
                <wp:positionH relativeFrom="page">
                  <wp:posOffset>8115300</wp:posOffset>
                </wp:positionH>
                <wp:positionV relativeFrom="page">
                  <wp:posOffset>266700</wp:posOffset>
                </wp:positionV>
                <wp:extent cx="190500" cy="127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FE95C3" id="Freeform: Shape 2" o:spid="_x0000_s1026" style="position:absolute;margin-left:639pt;margin-top:21pt;width:1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" path="m,l190500,e" filled="f" strokeweight=".25pt">
                <v:path arrowok="t"/>
                <w10:wrap anchorx="page" anchory="page"/>
              </v:shape>
            </w:pict>
          </mc:Fallback>
        </mc:AlternateContent>
      </w:r>
      <w:bookmarkStart w:id="4" w:name="_TOC_250058"/>
      <w:r w:rsidRPr="000E02D2">
        <w:rPr>
          <w:rFonts w:asciiTheme="minorHAnsi" w:hAnsiTheme="minorHAnsi" w:cstheme="minorHAnsi"/>
          <w:color w:val="231F20"/>
          <w:w w:val="90"/>
        </w:rPr>
        <w:t xml:space="preserve">Trauma </w:t>
      </w:r>
      <w:bookmarkEnd w:id="4"/>
      <w:r w:rsidRPr="000E02D2">
        <w:rPr>
          <w:rFonts w:asciiTheme="minorHAnsi" w:hAnsiTheme="minorHAnsi" w:cstheme="minorHAnsi"/>
          <w:color w:val="231F20"/>
          <w:w w:val="90"/>
        </w:rPr>
        <w:t>Surgery</w:t>
      </w:r>
    </w:p>
    <w:p w14:paraId="34CB1CDB" w14:textId="77777777" w:rsidR="000E02D2" w:rsidRPr="000E02D2" w:rsidRDefault="000E02D2" w:rsidP="000E02D2">
      <w:pPr>
        <w:pStyle w:val="Heading2"/>
        <w:tabs>
          <w:tab w:val="left" w:pos="90"/>
        </w:tabs>
        <w:ind w:left="0"/>
        <w:rPr>
          <w:rFonts w:asciiTheme="minorHAnsi" w:hAnsiTheme="minorHAnsi" w:cstheme="minorHAnsi"/>
          <w:b w:val="0"/>
          <w:bCs w:val="0"/>
          <w:color w:val="231F20"/>
          <w:w w:val="90"/>
        </w:rPr>
      </w:pPr>
      <w:r w:rsidRPr="000E02D2">
        <w:rPr>
          <w:rFonts w:asciiTheme="minorHAnsi" w:hAnsiTheme="minorHAnsi" w:cstheme="minorHAnsi"/>
          <w:b w:val="0"/>
          <w:bCs w:val="0"/>
          <w:color w:val="231F20"/>
          <w:w w:val="90"/>
        </w:rPr>
        <w:t>The Trauma Surgery rotation provides the podiatric resident with exposure to the surgical management of extremity trauma cases. The training experience includes direct participation in evaluation and management of a multitude of complex injuries that require knowledge of soft tissue protection and repair, fracture reduction and repair, and management of infection and complex open wounds.</w:t>
      </w:r>
    </w:p>
    <w:p w14:paraId="02F5BED8" w14:textId="77777777" w:rsidR="00702EFC" w:rsidRDefault="00702EFC" w:rsidP="000E02D2">
      <w:pPr>
        <w:pStyle w:val="Heading2"/>
        <w:tabs>
          <w:tab w:val="left" w:pos="90"/>
        </w:tabs>
        <w:ind w:left="0"/>
        <w:rPr>
          <w:rFonts w:asciiTheme="minorHAnsi" w:hAnsiTheme="minorHAnsi" w:cstheme="minorHAnsi"/>
          <w:b w:val="0"/>
          <w:bCs w:val="0"/>
          <w:color w:val="231F20"/>
          <w:w w:val="90"/>
        </w:rPr>
      </w:pPr>
    </w:p>
    <w:p w14:paraId="7733ED24" w14:textId="66856713" w:rsidR="000E02D2" w:rsidRPr="000E02D2" w:rsidRDefault="000E02D2" w:rsidP="000E02D2">
      <w:pPr>
        <w:pStyle w:val="Heading2"/>
        <w:tabs>
          <w:tab w:val="left" w:pos="90"/>
        </w:tabs>
        <w:ind w:left="0"/>
        <w:rPr>
          <w:rFonts w:asciiTheme="minorHAnsi" w:hAnsiTheme="minorHAnsi" w:cstheme="minorHAnsi"/>
          <w:color w:val="231F20"/>
          <w:w w:val="90"/>
        </w:rPr>
      </w:pPr>
      <w:r w:rsidRPr="000E02D2">
        <w:rPr>
          <w:rFonts w:asciiTheme="minorHAnsi" w:hAnsiTheme="minorHAnsi" w:cstheme="minorHAnsi"/>
          <w:noProof/>
          <w:color w:val="231F20"/>
          <w:w w:val="90"/>
        </w:rPr>
        <mc:AlternateContent>
          <mc:Choice Requires="wps">
            <w:drawing>
              <wp:anchor distT="0" distB="0" distL="0" distR="0" simplePos="0" relativeHeight="251671552" behindDoc="0" locked="0" layoutInCell="1" allowOverlap="1" wp14:anchorId="26AF1F28" wp14:editId="4403F2C6">
                <wp:simplePos x="0" y="0"/>
                <wp:positionH relativeFrom="page">
                  <wp:posOffset>8115300</wp:posOffset>
                </wp:positionH>
                <wp:positionV relativeFrom="page">
                  <wp:posOffset>266700</wp:posOffset>
                </wp:positionV>
                <wp:extent cx="190500" cy="127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B837D3" id="Freeform: Shape 1" o:spid="_x0000_s1026" style="position:absolute;margin-left:639pt;margin-top:21pt;width:15pt;height:.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" path="m,l190500,e" filled="f" strokeweight=".25pt">
                <v:path arrowok="t"/>
                <w10:wrap anchorx="page" anchory="page"/>
              </v:shape>
            </w:pict>
          </mc:Fallback>
        </mc:AlternateContent>
      </w:r>
      <w:bookmarkStart w:id="5" w:name="_TOC_250057"/>
      <w:r w:rsidRPr="000E02D2">
        <w:rPr>
          <w:rFonts w:asciiTheme="minorHAnsi" w:hAnsiTheme="minorHAnsi" w:cstheme="minorHAnsi"/>
          <w:color w:val="231F20"/>
          <w:w w:val="90"/>
        </w:rPr>
        <w:t xml:space="preserve">Vascular </w:t>
      </w:r>
      <w:bookmarkEnd w:id="5"/>
      <w:r w:rsidRPr="000E02D2">
        <w:rPr>
          <w:rFonts w:asciiTheme="minorHAnsi" w:hAnsiTheme="minorHAnsi" w:cstheme="minorHAnsi"/>
          <w:color w:val="231F20"/>
          <w:w w:val="90"/>
        </w:rPr>
        <w:t>Surgery</w:t>
      </w:r>
    </w:p>
    <w:p w14:paraId="1E1D6721" w14:textId="77777777" w:rsidR="000E02D2" w:rsidRPr="000E02D2" w:rsidRDefault="000E02D2" w:rsidP="000E02D2">
      <w:pPr>
        <w:pStyle w:val="Heading2"/>
        <w:tabs>
          <w:tab w:val="left" w:pos="90"/>
        </w:tabs>
        <w:ind w:left="0"/>
        <w:rPr>
          <w:rFonts w:asciiTheme="minorHAnsi" w:hAnsiTheme="minorHAnsi" w:cstheme="minorHAnsi"/>
          <w:b w:val="0"/>
          <w:bCs w:val="0"/>
          <w:color w:val="231F20"/>
          <w:w w:val="90"/>
        </w:rPr>
      </w:pPr>
      <w:r w:rsidRPr="000E02D2">
        <w:rPr>
          <w:rFonts w:asciiTheme="minorHAnsi" w:hAnsiTheme="minorHAnsi" w:cstheme="minorHAnsi"/>
          <w:b w:val="0"/>
          <w:bCs w:val="0"/>
          <w:color w:val="231F20"/>
          <w:w w:val="90"/>
        </w:rPr>
        <w:t>The Vascular Surgery service provides the Podiatric resident with exposure to the treatment of pathology in non-podiatric surgical cases. The training experience includes direct participation in evaluation and management of a variety of available surgical disciplines that include general, orthopedic, vascular, and plastic surgery. Please evaluate this resident’s performance.</w:t>
      </w:r>
    </w:p>
    <w:p w14:paraId="15080D4D" w14:textId="77777777" w:rsidR="000E02D2" w:rsidRDefault="000E02D2" w:rsidP="000E02D2">
      <w:pPr>
        <w:pStyle w:val="Heading2"/>
        <w:tabs>
          <w:tab w:val="left" w:pos="90"/>
        </w:tabs>
        <w:ind w:left="0"/>
        <w:rPr>
          <w:rFonts w:asciiTheme="minorHAnsi" w:hAnsiTheme="minorHAnsi" w:cstheme="minorHAnsi"/>
          <w:b w:val="0"/>
          <w:bCs w:val="0"/>
          <w:color w:val="231F20"/>
          <w:w w:val="90"/>
        </w:rPr>
      </w:pPr>
    </w:p>
    <w:p w14:paraId="28A724C2" w14:textId="6DE1142C" w:rsidR="00702EFC" w:rsidRP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color w:val="231F20"/>
          <w:w w:val="90"/>
        </w:rPr>
        <w:t xml:space="preserve">Wound Care </w:t>
      </w:r>
    </w:p>
    <w:p w14:paraId="01EA8BC0" w14:textId="0D00CF9F" w:rsidR="00702EFC" w:rsidRDefault="00702EFC" w:rsidP="00702EFC">
      <w:pPr>
        <w:pStyle w:val="Heading2"/>
        <w:tabs>
          <w:tab w:val="left" w:pos="90"/>
        </w:tabs>
        <w:ind w:left="0"/>
        <w:rPr>
          <w:rFonts w:asciiTheme="minorHAnsi" w:hAnsiTheme="minorHAnsi" w:cstheme="minorHAnsi"/>
          <w:color w:val="231F20"/>
          <w:w w:val="90"/>
        </w:rPr>
      </w:pPr>
      <w:r w:rsidRPr="00702EFC">
        <w:rPr>
          <w:rFonts w:asciiTheme="minorHAnsi" w:hAnsiTheme="minorHAnsi" w:cstheme="minorHAnsi"/>
          <w:b w:val="0"/>
          <w:bCs w:val="0"/>
          <w:color w:val="231F20"/>
          <w:w w:val="90"/>
        </w:rPr>
        <w:t>The goal of the Wound Care Clinic rotation is to expose residents to lower extremity wound assessment and management in a multi-disciplinary setting. Residents will be directed in developing wound care protocols and participate in continuity of care.</w:t>
      </w:r>
    </w:p>
    <w:sectPr w:rsidR="00702EFC" w:rsidSect="00702EF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F50A" w14:textId="77777777" w:rsidR="009917FA" w:rsidRDefault="009917F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6E4E" w14:textId="77777777" w:rsidR="009917FA" w:rsidRPr="008B65C6" w:rsidRDefault="009917FA" w:rsidP="008B6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7E63"/>
    <w:multiLevelType w:val="hybridMultilevel"/>
    <w:tmpl w:val="05B2CC2C"/>
    <w:lvl w:ilvl="0" w:tplc="3260E796">
      <w:numFmt w:val="bullet"/>
      <w:lvlText w:val="•"/>
      <w:lvlJc w:val="left"/>
      <w:pPr>
        <w:ind w:left="976" w:hanging="137"/>
      </w:pPr>
      <w:rPr>
        <w:rFonts w:ascii="Tahoma" w:eastAsia="Tahoma" w:hAnsi="Tahoma" w:cs="Tahoma" w:hint="default"/>
        <w:spacing w:val="0"/>
        <w:w w:val="83"/>
        <w:lang w:val="en-US" w:eastAsia="en-US" w:bidi="ar-SA"/>
      </w:rPr>
    </w:lvl>
    <w:lvl w:ilvl="1" w:tplc="04A8DF98">
      <w:numFmt w:val="bullet"/>
      <w:lvlText w:val="•"/>
      <w:lvlJc w:val="left"/>
      <w:pPr>
        <w:ind w:left="1371" w:hanging="137"/>
      </w:pPr>
      <w:rPr>
        <w:rFonts w:hint="default"/>
        <w:lang w:val="en-US" w:eastAsia="en-US" w:bidi="ar-SA"/>
      </w:rPr>
    </w:lvl>
    <w:lvl w:ilvl="2" w:tplc="5F466E10">
      <w:numFmt w:val="bullet"/>
      <w:lvlText w:val="•"/>
      <w:lvlJc w:val="left"/>
      <w:pPr>
        <w:ind w:left="1763" w:hanging="137"/>
      </w:pPr>
      <w:rPr>
        <w:rFonts w:hint="default"/>
        <w:lang w:val="en-US" w:eastAsia="en-US" w:bidi="ar-SA"/>
      </w:rPr>
    </w:lvl>
    <w:lvl w:ilvl="3" w:tplc="D1B6E058">
      <w:numFmt w:val="bullet"/>
      <w:lvlText w:val="•"/>
      <w:lvlJc w:val="left"/>
      <w:pPr>
        <w:ind w:left="2155" w:hanging="137"/>
      </w:pPr>
      <w:rPr>
        <w:rFonts w:hint="default"/>
        <w:lang w:val="en-US" w:eastAsia="en-US" w:bidi="ar-SA"/>
      </w:rPr>
    </w:lvl>
    <w:lvl w:ilvl="4" w:tplc="527A936C">
      <w:numFmt w:val="bullet"/>
      <w:lvlText w:val="•"/>
      <w:lvlJc w:val="left"/>
      <w:pPr>
        <w:ind w:left="2547" w:hanging="137"/>
      </w:pPr>
      <w:rPr>
        <w:rFonts w:hint="default"/>
        <w:lang w:val="en-US" w:eastAsia="en-US" w:bidi="ar-SA"/>
      </w:rPr>
    </w:lvl>
    <w:lvl w:ilvl="5" w:tplc="3C9A3EE2">
      <w:numFmt w:val="bullet"/>
      <w:lvlText w:val="•"/>
      <w:lvlJc w:val="left"/>
      <w:pPr>
        <w:ind w:left="2939" w:hanging="137"/>
      </w:pPr>
      <w:rPr>
        <w:rFonts w:hint="default"/>
        <w:lang w:val="en-US" w:eastAsia="en-US" w:bidi="ar-SA"/>
      </w:rPr>
    </w:lvl>
    <w:lvl w:ilvl="6" w:tplc="D500F7F4">
      <w:numFmt w:val="bullet"/>
      <w:lvlText w:val="•"/>
      <w:lvlJc w:val="left"/>
      <w:pPr>
        <w:ind w:left="3331" w:hanging="137"/>
      </w:pPr>
      <w:rPr>
        <w:rFonts w:hint="default"/>
        <w:lang w:val="en-US" w:eastAsia="en-US" w:bidi="ar-SA"/>
      </w:rPr>
    </w:lvl>
    <w:lvl w:ilvl="7" w:tplc="18BE917A">
      <w:numFmt w:val="bullet"/>
      <w:lvlText w:val="•"/>
      <w:lvlJc w:val="left"/>
      <w:pPr>
        <w:ind w:left="3723" w:hanging="137"/>
      </w:pPr>
      <w:rPr>
        <w:rFonts w:hint="default"/>
        <w:lang w:val="en-US" w:eastAsia="en-US" w:bidi="ar-SA"/>
      </w:rPr>
    </w:lvl>
    <w:lvl w:ilvl="8" w:tplc="64D2382A">
      <w:numFmt w:val="bullet"/>
      <w:lvlText w:val="•"/>
      <w:lvlJc w:val="left"/>
      <w:pPr>
        <w:ind w:left="4115" w:hanging="137"/>
      </w:pPr>
      <w:rPr>
        <w:rFonts w:hint="default"/>
        <w:lang w:val="en-US" w:eastAsia="en-US" w:bidi="ar-SA"/>
      </w:rPr>
    </w:lvl>
  </w:abstractNum>
  <w:abstractNum w:abstractNumId="1" w15:restartNumberingAfterBreak="0">
    <w:nsid w:val="51767115"/>
    <w:multiLevelType w:val="hybridMultilevel"/>
    <w:tmpl w:val="EFA407D2"/>
    <w:lvl w:ilvl="0" w:tplc="62D4D8B6">
      <w:numFmt w:val="bullet"/>
      <w:lvlText w:val="•"/>
      <w:lvlJc w:val="left"/>
      <w:pPr>
        <w:ind w:left="659" w:hanging="137"/>
      </w:pPr>
      <w:rPr>
        <w:rFonts w:ascii="Tahoma" w:eastAsia="Tahoma" w:hAnsi="Tahoma" w:cs="Tahoma" w:hint="default"/>
        <w:b w:val="0"/>
        <w:bCs w:val="0"/>
        <w:i w:val="0"/>
        <w:iCs w:val="0"/>
        <w:color w:val="58595B"/>
        <w:spacing w:val="0"/>
        <w:w w:val="83"/>
        <w:sz w:val="22"/>
        <w:szCs w:val="22"/>
        <w:lang w:val="en-US" w:eastAsia="en-US" w:bidi="ar-SA"/>
      </w:rPr>
    </w:lvl>
    <w:lvl w:ilvl="1" w:tplc="60A035A4">
      <w:numFmt w:val="bullet"/>
      <w:lvlText w:val="•"/>
      <w:lvlJc w:val="left"/>
      <w:pPr>
        <w:ind w:left="1122" w:hanging="137"/>
      </w:pPr>
      <w:rPr>
        <w:rFonts w:hint="default"/>
        <w:lang w:val="en-US" w:eastAsia="en-US" w:bidi="ar-SA"/>
      </w:rPr>
    </w:lvl>
    <w:lvl w:ilvl="2" w:tplc="3982B468">
      <w:numFmt w:val="bullet"/>
      <w:lvlText w:val="•"/>
      <w:lvlJc w:val="left"/>
      <w:pPr>
        <w:ind w:left="1584" w:hanging="137"/>
      </w:pPr>
      <w:rPr>
        <w:rFonts w:hint="default"/>
        <w:lang w:val="en-US" w:eastAsia="en-US" w:bidi="ar-SA"/>
      </w:rPr>
    </w:lvl>
    <w:lvl w:ilvl="3" w:tplc="85743CEA">
      <w:numFmt w:val="bullet"/>
      <w:lvlText w:val="•"/>
      <w:lvlJc w:val="left"/>
      <w:pPr>
        <w:ind w:left="2046" w:hanging="137"/>
      </w:pPr>
      <w:rPr>
        <w:rFonts w:hint="default"/>
        <w:lang w:val="en-US" w:eastAsia="en-US" w:bidi="ar-SA"/>
      </w:rPr>
    </w:lvl>
    <w:lvl w:ilvl="4" w:tplc="3BAE0820">
      <w:numFmt w:val="bullet"/>
      <w:lvlText w:val="•"/>
      <w:lvlJc w:val="left"/>
      <w:pPr>
        <w:ind w:left="2508" w:hanging="137"/>
      </w:pPr>
      <w:rPr>
        <w:rFonts w:hint="default"/>
        <w:lang w:val="en-US" w:eastAsia="en-US" w:bidi="ar-SA"/>
      </w:rPr>
    </w:lvl>
    <w:lvl w:ilvl="5" w:tplc="F14C80CC">
      <w:numFmt w:val="bullet"/>
      <w:lvlText w:val="•"/>
      <w:lvlJc w:val="left"/>
      <w:pPr>
        <w:ind w:left="2970" w:hanging="137"/>
      </w:pPr>
      <w:rPr>
        <w:rFonts w:hint="default"/>
        <w:lang w:val="en-US" w:eastAsia="en-US" w:bidi="ar-SA"/>
      </w:rPr>
    </w:lvl>
    <w:lvl w:ilvl="6" w:tplc="A5F08238">
      <w:numFmt w:val="bullet"/>
      <w:lvlText w:val="•"/>
      <w:lvlJc w:val="left"/>
      <w:pPr>
        <w:ind w:left="3432" w:hanging="137"/>
      </w:pPr>
      <w:rPr>
        <w:rFonts w:hint="default"/>
        <w:lang w:val="en-US" w:eastAsia="en-US" w:bidi="ar-SA"/>
      </w:rPr>
    </w:lvl>
    <w:lvl w:ilvl="7" w:tplc="3BF0BF16">
      <w:numFmt w:val="bullet"/>
      <w:lvlText w:val="•"/>
      <w:lvlJc w:val="left"/>
      <w:pPr>
        <w:ind w:left="3894" w:hanging="137"/>
      </w:pPr>
      <w:rPr>
        <w:rFonts w:hint="default"/>
        <w:lang w:val="en-US" w:eastAsia="en-US" w:bidi="ar-SA"/>
      </w:rPr>
    </w:lvl>
    <w:lvl w:ilvl="8" w:tplc="37307A2A">
      <w:numFmt w:val="bullet"/>
      <w:lvlText w:val="•"/>
      <w:lvlJc w:val="left"/>
      <w:pPr>
        <w:ind w:left="4356" w:hanging="137"/>
      </w:pPr>
      <w:rPr>
        <w:rFonts w:hint="default"/>
        <w:lang w:val="en-US" w:eastAsia="en-US" w:bidi="ar-SA"/>
      </w:rPr>
    </w:lvl>
  </w:abstractNum>
  <w:abstractNum w:abstractNumId="2" w15:restartNumberingAfterBreak="0">
    <w:nsid w:val="5B551365"/>
    <w:multiLevelType w:val="hybridMultilevel"/>
    <w:tmpl w:val="8E5E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797518">
    <w:abstractNumId w:val="1"/>
  </w:num>
  <w:num w:numId="2" w16cid:durableId="159660053">
    <w:abstractNumId w:val="0"/>
  </w:num>
  <w:num w:numId="3" w16cid:durableId="42798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7"/>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FC"/>
    <w:rsid w:val="000A762B"/>
    <w:rsid w:val="000E02D2"/>
    <w:rsid w:val="0058675B"/>
    <w:rsid w:val="00702EFC"/>
    <w:rsid w:val="0070785A"/>
    <w:rsid w:val="00806820"/>
    <w:rsid w:val="009917FA"/>
    <w:rsid w:val="00C57FE9"/>
    <w:rsid w:val="00CD1D73"/>
    <w:rsid w:val="00F44F43"/>
    <w:rsid w:val="00F9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B3F2917"/>
  <w15:chartTrackingRefBased/>
  <w15:docId w15:val="{8F96DD72-D632-4B4B-8B0F-920F135A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FC"/>
    <w:pPr>
      <w:widowControl w:val="0"/>
      <w:autoSpaceDE w:val="0"/>
      <w:autoSpaceDN w:val="0"/>
      <w:spacing w:after="0" w:line="240" w:lineRule="auto"/>
    </w:pPr>
    <w:rPr>
      <w:rFonts w:ascii="Tahoma" w:eastAsia="Tahoma" w:hAnsi="Tahoma" w:cs="Tahoma"/>
      <w:kern w:val="0"/>
    </w:rPr>
  </w:style>
  <w:style w:type="paragraph" w:styleId="Heading2">
    <w:name w:val="heading 2"/>
    <w:basedOn w:val="Normal"/>
    <w:link w:val="Heading2Char"/>
    <w:uiPriority w:val="9"/>
    <w:unhideWhenUsed/>
    <w:qFormat/>
    <w:rsid w:val="00702EFC"/>
    <w:pPr>
      <w:ind w:left="660"/>
      <w:outlineLvl w:val="1"/>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2EFC"/>
    <w:rPr>
      <w:rFonts w:ascii="Century Gothic" w:eastAsia="Century Gothic" w:hAnsi="Century Gothic" w:cs="Century Gothic"/>
      <w:b/>
      <w:bCs/>
      <w:kern w:val="0"/>
      <w:sz w:val="24"/>
      <w:szCs w:val="24"/>
    </w:rPr>
  </w:style>
  <w:style w:type="paragraph" w:styleId="TOC1">
    <w:name w:val="toc 1"/>
    <w:basedOn w:val="Normal"/>
    <w:uiPriority w:val="1"/>
    <w:qFormat/>
    <w:rsid w:val="00702EFC"/>
    <w:pPr>
      <w:spacing w:before="463" w:after="20"/>
      <w:ind w:right="377"/>
      <w:jc w:val="center"/>
    </w:pPr>
  </w:style>
  <w:style w:type="paragraph" w:styleId="ListParagraph">
    <w:name w:val="List Paragraph"/>
    <w:basedOn w:val="Normal"/>
    <w:uiPriority w:val="1"/>
    <w:qFormat/>
    <w:rsid w:val="00702EFC"/>
    <w:pPr>
      <w:spacing w:before="80"/>
      <w:ind w:left="1380" w:hanging="360"/>
    </w:pPr>
  </w:style>
  <w:style w:type="paragraph" w:customStyle="1" w:styleId="TableParagraph">
    <w:name w:val="Table Paragraph"/>
    <w:basedOn w:val="Normal"/>
    <w:uiPriority w:val="1"/>
    <w:qFormat/>
    <w:rsid w:val="00702EFC"/>
  </w:style>
  <w:style w:type="paragraph" w:styleId="Header">
    <w:name w:val="header"/>
    <w:basedOn w:val="Normal"/>
    <w:link w:val="HeaderChar"/>
    <w:uiPriority w:val="99"/>
    <w:unhideWhenUsed/>
    <w:rsid w:val="00702EFC"/>
    <w:pPr>
      <w:tabs>
        <w:tab w:val="center" w:pos="4680"/>
        <w:tab w:val="right" w:pos="9360"/>
      </w:tabs>
    </w:pPr>
  </w:style>
  <w:style w:type="character" w:customStyle="1" w:styleId="HeaderChar">
    <w:name w:val="Header Char"/>
    <w:basedOn w:val="DefaultParagraphFont"/>
    <w:link w:val="Header"/>
    <w:uiPriority w:val="99"/>
    <w:rsid w:val="00702EFC"/>
    <w:rPr>
      <w:rFonts w:ascii="Tahoma" w:eastAsia="Tahoma" w:hAnsi="Tahoma" w:cs="Tahoma"/>
      <w:kern w:val="0"/>
    </w:rPr>
  </w:style>
  <w:style w:type="paragraph" w:styleId="Footer">
    <w:name w:val="footer"/>
    <w:basedOn w:val="Normal"/>
    <w:link w:val="FooterChar"/>
    <w:uiPriority w:val="99"/>
    <w:unhideWhenUsed/>
    <w:rsid w:val="00702EFC"/>
    <w:pPr>
      <w:tabs>
        <w:tab w:val="center" w:pos="4680"/>
        <w:tab w:val="right" w:pos="9360"/>
      </w:tabs>
    </w:pPr>
  </w:style>
  <w:style w:type="character" w:customStyle="1" w:styleId="FooterChar">
    <w:name w:val="Footer Char"/>
    <w:basedOn w:val="DefaultParagraphFont"/>
    <w:link w:val="Footer"/>
    <w:uiPriority w:val="99"/>
    <w:rsid w:val="00702EFC"/>
    <w:rPr>
      <w:rFonts w:ascii="Tahoma" w:eastAsia="Tahoma" w:hAnsi="Tahoma" w:cs="Tahoma"/>
      <w:kern w:val="0"/>
    </w:rPr>
  </w:style>
  <w:style w:type="table" w:styleId="PlainTable1">
    <w:name w:val="Plain Table 1"/>
    <w:basedOn w:val="TableNormal"/>
    <w:uiPriority w:val="41"/>
    <w:rsid w:val="00702EFC"/>
    <w:pPr>
      <w:spacing w:after="0" w:line="240" w:lineRule="auto"/>
    </w:pPr>
    <w:rPr>
      <w:kern w:val="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702EFC"/>
    <w:rPr>
      <w:sz w:val="24"/>
      <w:szCs w:val="24"/>
    </w:rPr>
  </w:style>
  <w:style w:type="character" w:customStyle="1" w:styleId="BodyTextChar">
    <w:name w:val="Body Text Char"/>
    <w:basedOn w:val="DefaultParagraphFont"/>
    <w:link w:val="BodyText"/>
    <w:uiPriority w:val="1"/>
    <w:rsid w:val="00702EFC"/>
    <w:rPr>
      <w:rFonts w:ascii="Tahoma" w:eastAsia="Tahoma" w:hAnsi="Tahoma" w:cs="Tahom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D09B3AB08C9499D35290CE1617F89" ma:contentTypeVersion="11" ma:contentTypeDescription="Create a new document." ma:contentTypeScope="" ma:versionID="ec805919e2d8f26586cecac53cfb18ce">
  <xsd:schema xmlns:xsd="http://www.w3.org/2001/XMLSchema" xmlns:xs="http://www.w3.org/2001/XMLSchema" xmlns:p="http://schemas.microsoft.com/office/2006/metadata/properties" xmlns:ns2="7df98edd-36a8-4347-8ae6-c705e0d53bb2" xmlns:ns3="a3973014-9bc1-4cd4-9013-0b380b65e5c8" targetNamespace="http://schemas.microsoft.com/office/2006/metadata/properties" ma:root="true" ma:fieldsID="1079b3742175c3964188593193c75b13" ns2:_="" ns3:_="">
    <xsd:import namespace="7df98edd-36a8-4347-8ae6-c705e0d53bb2"/>
    <xsd:import namespace="a3973014-9bc1-4cd4-9013-0b380b65e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98edd-36a8-4347-8ae6-c705e0d53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73014-9bc1-4cd4-9013-0b380b65e5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fb814c-53dd-41f1-a073-2c428fb50c53}" ma:internalName="TaxCatchAll" ma:showField="CatchAllData" ma:web="a3973014-9bc1-4cd4-9013-0b380b65e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973014-9bc1-4cd4-9013-0b380b65e5c8" xsi:nil="true"/>
    <lcf76f155ced4ddcb4097134ff3c332f xmlns="7df98edd-36a8-4347-8ae6-c705e0d53b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9D85DA-C636-400B-9FA5-AF54259D6305}"/>
</file>

<file path=customXml/itemProps2.xml><?xml version="1.0" encoding="utf-8"?>
<ds:datastoreItem xmlns:ds="http://schemas.openxmlformats.org/officeDocument/2006/customXml" ds:itemID="{1CA87012-4E34-45FB-91C3-839A31C3BC60}"/>
</file>

<file path=customXml/itemProps3.xml><?xml version="1.0" encoding="utf-8"?>
<ds:datastoreItem xmlns:ds="http://schemas.openxmlformats.org/officeDocument/2006/customXml" ds:itemID="{8D128FCA-6FB7-470C-8CAE-F1B967CD7475}"/>
</file>

<file path=docProps/app.xml><?xml version="1.0" encoding="utf-8"?>
<Properties xmlns="http://schemas.openxmlformats.org/officeDocument/2006/extended-properties" xmlns:vt="http://schemas.openxmlformats.org/officeDocument/2006/docPropsVTypes">
  <Template>Normal</Template>
  <TotalTime>29</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Smith</dc:creator>
  <cp:keywords/>
  <dc:description/>
  <cp:lastModifiedBy>Sherry Smith</cp:lastModifiedBy>
  <cp:revision>2</cp:revision>
  <cp:lastPrinted>2024-08-14T18:08:00Z</cp:lastPrinted>
  <dcterms:created xsi:type="dcterms:W3CDTF">2024-08-14T17:57:00Z</dcterms:created>
  <dcterms:modified xsi:type="dcterms:W3CDTF">2024-08-14T18:29:00Z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0x010100B28D09B3AB08C9499D35290CE1617F89</vt:lpwstr>
  </property>
</Properties>
</file>